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85" w:rsidRDefault="00FD1185" w:rsidP="005B6B6E">
      <w:pPr>
        <w:spacing w:after="0" w:line="240" w:lineRule="auto"/>
        <w:jc w:val="center"/>
        <w:rPr>
          <w:rFonts w:ascii="Times New Roman" w:hAnsi="Times New Roman"/>
          <w:b/>
          <w:sz w:val="28"/>
          <w:szCs w:val="28"/>
        </w:rPr>
      </w:pPr>
      <w:r>
        <w:rPr>
          <w:rFonts w:ascii="Times New Roman" w:hAnsi="Times New Roman"/>
          <w:b/>
          <w:sz w:val="28"/>
          <w:szCs w:val="28"/>
        </w:rPr>
        <w:t>Памятка</w:t>
      </w:r>
    </w:p>
    <w:p w:rsidR="005B6B6E" w:rsidRDefault="00FD1185" w:rsidP="00FD1185">
      <w:pPr>
        <w:spacing w:after="0" w:line="240" w:lineRule="auto"/>
        <w:jc w:val="center"/>
        <w:rPr>
          <w:rFonts w:ascii="Times New Roman" w:hAnsi="Times New Roman"/>
          <w:b/>
          <w:sz w:val="28"/>
          <w:szCs w:val="28"/>
        </w:rPr>
      </w:pPr>
      <w:r>
        <w:rPr>
          <w:rFonts w:ascii="Times New Roman" w:hAnsi="Times New Roman"/>
          <w:b/>
          <w:sz w:val="28"/>
          <w:szCs w:val="28"/>
        </w:rPr>
        <w:t>об уголовной ответственности за получение и дач</w:t>
      </w:r>
      <w:r w:rsidR="00AF74DA">
        <w:rPr>
          <w:rFonts w:ascii="Times New Roman" w:hAnsi="Times New Roman"/>
          <w:b/>
          <w:sz w:val="28"/>
          <w:szCs w:val="28"/>
        </w:rPr>
        <w:t>у</w:t>
      </w:r>
      <w:r>
        <w:rPr>
          <w:rFonts w:ascii="Times New Roman" w:hAnsi="Times New Roman"/>
          <w:b/>
          <w:sz w:val="28"/>
          <w:szCs w:val="28"/>
        </w:rPr>
        <w:t xml:space="preserve"> взятки и мер</w:t>
      </w:r>
      <w:r w:rsidR="00FE06F9">
        <w:rPr>
          <w:rFonts w:ascii="Times New Roman" w:hAnsi="Times New Roman"/>
          <w:b/>
          <w:sz w:val="28"/>
          <w:szCs w:val="28"/>
        </w:rPr>
        <w:t>ах</w:t>
      </w:r>
      <w:r>
        <w:rPr>
          <w:rFonts w:ascii="Times New Roman" w:hAnsi="Times New Roman"/>
          <w:b/>
          <w:sz w:val="28"/>
          <w:szCs w:val="28"/>
        </w:rPr>
        <w:t xml:space="preserve"> административной ответственности за незаконное вознаграждение от имени юридического лица</w:t>
      </w:r>
    </w:p>
    <w:p w:rsidR="00FD1185" w:rsidRPr="00276F9C" w:rsidRDefault="00FD1185" w:rsidP="00FD1185">
      <w:pPr>
        <w:spacing w:after="0" w:line="240" w:lineRule="auto"/>
        <w:jc w:val="center"/>
        <w:rPr>
          <w:rFonts w:ascii="Times New Roman" w:hAnsi="Times New Roman"/>
          <w:sz w:val="28"/>
          <w:szCs w:val="28"/>
        </w:rPr>
      </w:pPr>
    </w:p>
    <w:p w:rsidR="00252C5E" w:rsidRPr="00252C5E" w:rsidRDefault="00252C5E" w:rsidP="00252C5E">
      <w:pPr>
        <w:spacing w:after="0" w:line="240" w:lineRule="auto"/>
        <w:ind w:firstLine="709"/>
        <w:jc w:val="both"/>
        <w:rPr>
          <w:rFonts w:ascii="Times New Roman" w:hAnsi="Times New Roman"/>
          <w:sz w:val="28"/>
          <w:szCs w:val="28"/>
        </w:rPr>
      </w:pPr>
      <w:r w:rsidRPr="00A5433F">
        <w:rPr>
          <w:rFonts w:ascii="Times New Roman" w:hAnsi="Times New Roman"/>
          <w:sz w:val="28"/>
          <w:szCs w:val="28"/>
          <w:u w:val="single"/>
        </w:rPr>
        <w:t>Взятка</w:t>
      </w:r>
      <w:r w:rsidRPr="00252C5E">
        <w:rPr>
          <w:rFonts w:ascii="Times New Roman" w:hAnsi="Times New Roman"/>
          <w:sz w:val="28"/>
          <w:szCs w:val="28"/>
        </w:rPr>
        <w:t> </w:t>
      </w:r>
      <w:r>
        <w:rPr>
          <w:rFonts w:ascii="Times New Roman" w:hAnsi="Times New Roman"/>
          <w:sz w:val="28"/>
          <w:szCs w:val="28"/>
        </w:rPr>
        <w:t xml:space="preserve">– это </w:t>
      </w:r>
      <w:r w:rsidRPr="00252C5E">
        <w:rPr>
          <w:rFonts w:ascii="Times New Roman" w:hAnsi="Times New Roman"/>
          <w:sz w:val="28"/>
          <w:szCs w:val="28"/>
        </w:rPr>
        <w:t xml:space="preserve">принимаемые должностным лицом материальные ценности (предметы или </w:t>
      </w:r>
      <w:hyperlink r:id="rId8" w:tooltip="Деньги" w:history="1">
        <w:r w:rsidRPr="00252C5E">
          <w:rPr>
            <w:rFonts w:ascii="Times New Roman" w:hAnsi="Times New Roman"/>
            <w:sz w:val="28"/>
            <w:szCs w:val="28"/>
          </w:rPr>
          <w:t>деньги</w:t>
        </w:r>
      </w:hyperlink>
      <w:r w:rsidRPr="00252C5E">
        <w:rPr>
          <w:rFonts w:ascii="Times New Roman" w:hAnsi="Times New Roman"/>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Получение и дача взятки государственным </w:t>
      </w:r>
      <w:r w:rsidR="00746553">
        <w:rPr>
          <w:rFonts w:ascii="Times New Roman" w:hAnsi="Times New Roman"/>
          <w:sz w:val="28"/>
          <w:szCs w:val="28"/>
        </w:rPr>
        <w:t xml:space="preserve">(муниципальным) </w:t>
      </w:r>
      <w:r w:rsidRPr="00252C5E">
        <w:rPr>
          <w:rFonts w:ascii="Times New Roman" w:hAnsi="Times New Roman"/>
          <w:sz w:val="28"/>
          <w:szCs w:val="28"/>
        </w:rPr>
        <w:t xml:space="preserve">служащим является одним из проявлений </w:t>
      </w:r>
      <w:hyperlink r:id="rId9" w:tooltip="Коррупция" w:history="1">
        <w:r w:rsidRPr="00252C5E">
          <w:rPr>
            <w:rFonts w:ascii="Times New Roman" w:hAnsi="Times New Roman"/>
            <w:sz w:val="28"/>
            <w:szCs w:val="28"/>
          </w:rPr>
          <w:t>коррупции</w:t>
        </w:r>
      </w:hyperlink>
      <w:r w:rsidRPr="00252C5E">
        <w:rPr>
          <w:rFonts w:ascii="Times New Roman" w:hAnsi="Times New Roman"/>
          <w:sz w:val="28"/>
          <w:szCs w:val="28"/>
        </w:rPr>
        <w:t>.</w:t>
      </w:r>
    </w:p>
    <w:p w:rsidR="00746553" w:rsidRDefault="00252C5E" w:rsidP="00252C5E">
      <w:pPr>
        <w:spacing w:after="0" w:line="240" w:lineRule="auto"/>
        <w:ind w:firstLine="709"/>
        <w:jc w:val="both"/>
        <w:rPr>
          <w:rFonts w:ascii="Times New Roman" w:hAnsi="Times New Roman"/>
          <w:sz w:val="28"/>
          <w:szCs w:val="28"/>
        </w:rPr>
      </w:pPr>
      <w:r w:rsidRPr="00252C5E">
        <w:rPr>
          <w:rFonts w:ascii="Times New Roman" w:hAnsi="Times New Roman"/>
          <w:sz w:val="28"/>
          <w:szCs w:val="28"/>
        </w:rPr>
        <w:t xml:space="preserve">Термин взятка чаще используется для обозначения подкупа государственного </w:t>
      </w:r>
    </w:p>
    <w:p w:rsidR="00252C5E" w:rsidRDefault="00746553" w:rsidP="00746553">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w:t>
      </w:r>
      <w:r w:rsidR="00252C5E" w:rsidRPr="00252C5E">
        <w:rPr>
          <w:rFonts w:ascii="Times New Roman" w:hAnsi="Times New Roman"/>
          <w:sz w:val="28"/>
          <w:szCs w:val="28"/>
        </w:rPr>
        <w:t>служащего, тогда как для обозначения подкупа сотрудника коммерческой структуры принято использовать термин Коммерческий подкуп</w:t>
      </w:r>
      <w:r w:rsidR="00252C5E">
        <w:rPr>
          <w:rFonts w:ascii="Times New Roman" w:hAnsi="Times New Roman"/>
          <w:sz w:val="28"/>
          <w:szCs w:val="28"/>
        </w:rPr>
        <w:t>.</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276F9C">
          <w:rPr>
            <w:rFonts w:ascii="Times New Roman" w:hAnsi="Times New Roman"/>
            <w:sz w:val="28"/>
            <w:szCs w:val="28"/>
          </w:rPr>
          <w:t>1999 г</w:t>
        </w:r>
      </w:smartTag>
      <w:r w:rsidRPr="00276F9C">
        <w:rPr>
          <w:rFonts w:ascii="Times New Roman" w:hAnsi="Times New Roman"/>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sidRPr="00276F9C">
          <w:rPr>
            <w:rFonts w:ascii="Times New Roman" w:hAnsi="Times New Roman"/>
            <w:sz w:val="28"/>
            <w:szCs w:val="28"/>
          </w:rPr>
          <w:t>2007 г</w:t>
        </w:r>
      </w:smartTag>
      <w:r w:rsidRPr="00276F9C">
        <w:rPr>
          <w:rFonts w:ascii="Times New Roman" w:hAnsi="Times New Roman"/>
          <w:sz w:val="28"/>
          <w:szCs w:val="28"/>
        </w:rPr>
        <w:t>.,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w:t>
      </w:r>
      <w:smartTag w:uri="urn:schemas-microsoft-com:office:smarttags" w:element="metricconverter">
        <w:smartTagPr>
          <w:attr w:name="ProductID" w:val="2011 г"/>
        </w:smartTagPr>
        <w:r w:rsidRPr="00276F9C">
          <w:rPr>
            <w:rFonts w:ascii="Times New Roman" w:hAnsi="Times New Roman"/>
            <w:sz w:val="28"/>
            <w:szCs w:val="28"/>
          </w:rPr>
          <w:t>2011 г</w:t>
        </w:r>
      </w:smartTag>
      <w:r w:rsidRPr="00276F9C">
        <w:rPr>
          <w:rFonts w:ascii="Times New Roman" w:hAnsi="Times New Roman"/>
          <w:sz w:val="28"/>
          <w:szCs w:val="28"/>
        </w:rPr>
        <w:t>.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380AE6" w:rsidRPr="006345AD" w:rsidRDefault="00380AE6" w:rsidP="00380AE6">
      <w:pPr>
        <w:spacing w:after="0" w:line="240" w:lineRule="auto"/>
        <w:ind w:firstLine="709"/>
        <w:jc w:val="both"/>
        <w:rPr>
          <w:rFonts w:ascii="Times New Roman" w:hAnsi="Times New Roman"/>
          <w:sz w:val="28"/>
          <w:szCs w:val="28"/>
        </w:rPr>
      </w:pPr>
      <w:r w:rsidRPr="006345AD">
        <w:rPr>
          <w:rFonts w:ascii="Times New Roman" w:hAnsi="Times New Roman"/>
          <w:sz w:val="28"/>
          <w:szCs w:val="28"/>
        </w:rPr>
        <w:t xml:space="preserve">Вступившие в силу 17 мая </w:t>
      </w:r>
      <w:smartTag w:uri="urn:schemas-microsoft-com:office:smarttags" w:element="metricconverter">
        <w:smartTagPr>
          <w:attr w:name="ProductID" w:val="2011 г"/>
        </w:smartTagPr>
        <w:r w:rsidRPr="006345AD">
          <w:rPr>
            <w:rFonts w:ascii="Times New Roman" w:hAnsi="Times New Roman"/>
            <w:sz w:val="28"/>
            <w:szCs w:val="28"/>
          </w:rPr>
          <w:t>2011 г</w:t>
        </w:r>
      </w:smartTag>
      <w:r w:rsidRPr="006345AD">
        <w:rPr>
          <w:rFonts w:ascii="Times New Roman" w:hAnsi="Times New Roman"/>
          <w:sz w:val="28"/>
          <w:szCs w:val="28"/>
        </w:rPr>
        <w:t>.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B70D68" w:rsidRDefault="00B859BB" w:rsidP="00B70D68">
      <w:pPr>
        <w:spacing w:after="0" w:line="240" w:lineRule="auto"/>
        <w:ind w:firstLine="709"/>
        <w:jc w:val="both"/>
        <w:rPr>
          <w:rFonts w:ascii="Times New Roman" w:hAnsi="Times New Roman"/>
          <w:sz w:val="28"/>
          <w:szCs w:val="28"/>
        </w:rPr>
      </w:pPr>
      <w:r w:rsidRPr="00276F9C">
        <w:rPr>
          <w:rFonts w:ascii="Times New Roman" w:hAnsi="Times New Roman"/>
          <w:sz w:val="28"/>
          <w:szCs w:val="28"/>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B859BB" w:rsidRDefault="00B859BB" w:rsidP="00B70D68">
      <w:pPr>
        <w:spacing w:after="0" w:line="240" w:lineRule="auto"/>
        <w:ind w:firstLine="709"/>
        <w:jc w:val="both"/>
        <w:rPr>
          <w:rFonts w:ascii="Times New Roman" w:hAnsi="Times New Roman"/>
          <w:sz w:val="28"/>
          <w:szCs w:val="28"/>
        </w:rPr>
      </w:pPr>
      <w:r w:rsidRPr="00276F9C">
        <w:rPr>
          <w:rFonts w:ascii="Times New Roman" w:hAnsi="Times New Roman"/>
          <w:sz w:val="28"/>
          <w:szCs w:val="28"/>
        </w:rPr>
        <w:lastRenderedPageBreak/>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02D0" w:rsidRPr="00276F9C" w:rsidRDefault="002602D0" w:rsidP="00B70D68">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B748D4" w:rsidRPr="006E76B4" w:rsidTr="006E76B4">
        <w:tc>
          <w:tcPr>
            <w:tcW w:w="10476" w:type="dxa"/>
            <w:shd w:val="clear" w:color="auto" w:fill="auto"/>
          </w:tcPr>
          <w:p w:rsidR="00B70D68" w:rsidRPr="006E76B4" w:rsidRDefault="00B70D68" w:rsidP="006E76B4">
            <w:pPr>
              <w:spacing w:after="0" w:line="240" w:lineRule="auto"/>
              <w:jc w:val="both"/>
              <w:rPr>
                <w:rFonts w:ascii="Times New Roman" w:hAnsi="Times New Roman"/>
                <w:i/>
                <w:sz w:val="24"/>
                <w:szCs w:val="24"/>
              </w:rPr>
            </w:pPr>
            <w:r w:rsidRPr="006E76B4">
              <w:rPr>
                <w:rFonts w:ascii="Times New Roman" w:hAnsi="Times New Roman"/>
                <w:b/>
                <w:i/>
                <w:sz w:val="24"/>
                <w:szCs w:val="24"/>
              </w:rPr>
              <w:t>Статья 291.1.  Посредничество во взяточничестве</w:t>
            </w:r>
            <w:r w:rsidRPr="006E76B4">
              <w:rPr>
                <w:rFonts w:ascii="Times New Roman" w:hAnsi="Times New Roman"/>
                <w:i/>
                <w:sz w:val="24"/>
                <w:szCs w:val="24"/>
              </w:rPr>
              <w:t xml:space="preserve"> </w:t>
            </w:r>
          </w:p>
          <w:p w:rsidR="00B70D68" w:rsidRPr="006E76B4" w:rsidRDefault="00B70D68" w:rsidP="006E76B4">
            <w:pPr>
              <w:spacing w:after="0" w:line="240" w:lineRule="auto"/>
              <w:jc w:val="both"/>
              <w:rPr>
                <w:rFonts w:ascii="Times New Roman" w:hAnsi="Times New Roman"/>
                <w:i/>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bl>
          <w:p w:rsidR="00B748D4" w:rsidRPr="006E76B4" w:rsidRDefault="00B748D4" w:rsidP="006E76B4">
            <w:pPr>
              <w:spacing w:after="0" w:line="240" w:lineRule="auto"/>
              <w:jc w:val="both"/>
              <w:rPr>
                <w:rFonts w:ascii="Times New Roman" w:hAnsi="Times New Roman"/>
                <w:b/>
                <w:i/>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bl>
          <w:p w:rsidR="00B748D4" w:rsidRPr="006E76B4" w:rsidRDefault="00B748D4" w:rsidP="006E76B4">
            <w:pPr>
              <w:spacing w:after="0" w:line="240" w:lineRule="auto"/>
              <w:jc w:val="both"/>
              <w:rPr>
                <w:rFonts w:ascii="Times New Roman" w:hAnsi="Times New Roman"/>
                <w:b/>
                <w:sz w:val="24"/>
                <w:szCs w:val="24"/>
              </w:rPr>
            </w:pPr>
            <w:r w:rsidRPr="006E76B4">
              <w:rPr>
                <w:rFonts w:ascii="Times New Roman" w:hAnsi="Times New Roman"/>
                <w:b/>
                <w:sz w:val="24"/>
                <w:szCs w:val="24"/>
              </w:rPr>
              <w:t xml:space="preserve"> </w:t>
            </w:r>
          </w:p>
          <w:p w:rsidR="00B748D4" w:rsidRPr="006E76B4" w:rsidRDefault="00B748D4" w:rsidP="006E76B4">
            <w:pPr>
              <w:spacing w:after="0" w:line="240" w:lineRule="auto"/>
              <w:rPr>
                <w:rFonts w:ascii="Times New Roman" w:hAnsi="Times New Roman"/>
                <w:b/>
                <w:i/>
                <w:sz w:val="24"/>
                <w:szCs w:val="24"/>
              </w:rPr>
            </w:pPr>
            <w:r w:rsidRPr="006E76B4">
              <w:rPr>
                <w:rFonts w:ascii="Times New Roman" w:hAnsi="Times New Roman"/>
                <w:b/>
                <w:i/>
                <w:sz w:val="24"/>
                <w:szCs w:val="24"/>
              </w:rPr>
              <w:t>3.Посредничество во взяточничестве, совершенное:</w:t>
            </w:r>
            <w:r w:rsidRPr="006E76B4">
              <w:rPr>
                <w:rFonts w:ascii="Times New Roman" w:hAnsi="Times New Roman"/>
                <w:b/>
                <w:i/>
                <w:sz w:val="24"/>
                <w:szCs w:val="24"/>
              </w:rPr>
              <w:br/>
              <w:t>а) группой лиц по предварительному сговору или организованной группой;</w:t>
            </w:r>
            <w:r w:rsidRPr="006E76B4">
              <w:rPr>
                <w:rFonts w:ascii="Times New Roman" w:hAnsi="Times New Roman"/>
                <w:b/>
                <w:i/>
                <w:sz w:val="24"/>
                <w:szCs w:val="24"/>
              </w:rPr>
              <w:br/>
              <w:t xml:space="preserve">б) в крупном размере, -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tc>
            </w:tr>
          </w:tbl>
          <w:p w:rsidR="00B748D4" w:rsidRPr="006E76B4" w:rsidRDefault="00B748D4" w:rsidP="006E76B4">
            <w:pPr>
              <w:spacing w:after="0" w:line="240" w:lineRule="auto"/>
              <w:jc w:val="both"/>
              <w:rPr>
                <w:rFonts w:ascii="Times New Roman" w:hAnsi="Times New Roman"/>
                <w:b/>
                <w:sz w:val="24"/>
                <w:szCs w:val="24"/>
              </w:rPr>
            </w:pPr>
          </w:p>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4. Посредничество во взяточничестве, совершенное в особо крупном размере,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805425" w:rsidRPr="006E76B4" w:rsidRDefault="00805425" w:rsidP="006E76B4">
                  <w:pPr>
                    <w:spacing w:after="0" w:line="240" w:lineRule="auto"/>
                    <w:jc w:val="both"/>
                    <w:rPr>
                      <w:rFonts w:ascii="Times New Roman" w:hAnsi="Times New Roman"/>
                      <w:b/>
                      <w:i/>
                      <w:sz w:val="24"/>
                      <w:szCs w:val="24"/>
                    </w:rPr>
                  </w:pPr>
                </w:p>
              </w:tc>
            </w:tr>
          </w:tbl>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5.Обещание или предложение посредничества во взяточничестве, –</w:t>
            </w:r>
          </w:p>
          <w:tbl>
            <w:tblPr>
              <w:tblW w:w="0" w:type="auto"/>
              <w:tblLook w:val="01E0"/>
            </w:tblPr>
            <w:tblGrid>
              <w:gridCol w:w="10260"/>
            </w:tblGrid>
            <w:tr w:rsidR="00B748D4" w:rsidRPr="006E76B4" w:rsidTr="006E76B4">
              <w:tc>
                <w:tcPr>
                  <w:tcW w:w="10476" w:type="dxa"/>
                  <w:shd w:val="clear" w:color="auto" w:fill="auto"/>
                </w:tcPr>
                <w:p w:rsidR="00B748D4" w:rsidRPr="006E76B4" w:rsidRDefault="00B748D4"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B748D4" w:rsidRPr="006E76B4" w:rsidRDefault="00B748D4" w:rsidP="006E76B4">
            <w:pPr>
              <w:spacing w:after="0" w:line="240" w:lineRule="auto"/>
              <w:jc w:val="both"/>
              <w:rPr>
                <w:rFonts w:ascii="Times New Roman" w:hAnsi="Times New Roman"/>
                <w:b/>
                <w:i/>
                <w:sz w:val="28"/>
                <w:szCs w:val="28"/>
              </w:rPr>
            </w:pPr>
            <w:r w:rsidRPr="006E76B4">
              <w:rPr>
                <w:rFonts w:ascii="Times New Roman" w:hAnsi="Times New Roman"/>
                <w:b/>
                <w:sz w:val="24"/>
                <w:szCs w:val="24"/>
              </w:rPr>
              <w:br/>
            </w:r>
            <w:r w:rsidRPr="006E76B4">
              <w:rPr>
                <w:rFonts w:ascii="Times New Roman" w:hAnsi="Times New Roman"/>
                <w:b/>
                <w:i/>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tc>
      </w:tr>
    </w:tbl>
    <w:p w:rsidR="00B70D68" w:rsidRDefault="00B70D68" w:rsidP="00380AE6">
      <w:pPr>
        <w:spacing w:after="0" w:line="240" w:lineRule="auto"/>
        <w:ind w:firstLine="709"/>
        <w:jc w:val="both"/>
        <w:rPr>
          <w:rFonts w:ascii="Times New Roman" w:hAnsi="Times New Roman"/>
          <w:sz w:val="28"/>
          <w:szCs w:val="28"/>
        </w:rPr>
      </w:pPr>
    </w:p>
    <w:p w:rsidR="00380AE6"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lastRenderedPageBreak/>
        <w:t>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214EE" w:rsidRPr="00276F9C" w:rsidRDefault="002214EE" w:rsidP="00380AE6">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9A76A0" w:rsidRPr="006E76B4" w:rsidTr="006E76B4">
        <w:tc>
          <w:tcPr>
            <w:tcW w:w="10476" w:type="dxa"/>
            <w:shd w:val="clear" w:color="auto" w:fill="auto"/>
          </w:tcPr>
          <w:p w:rsidR="004137A6" w:rsidRPr="006E76B4" w:rsidRDefault="004137A6" w:rsidP="006E76B4">
            <w:pPr>
              <w:spacing w:after="0" w:line="240" w:lineRule="auto"/>
              <w:jc w:val="both"/>
              <w:rPr>
                <w:rFonts w:ascii="Times New Roman" w:hAnsi="Times New Roman"/>
                <w:b/>
                <w:i/>
                <w:sz w:val="24"/>
                <w:szCs w:val="24"/>
              </w:rPr>
            </w:pPr>
          </w:p>
          <w:p w:rsidR="004137A6"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Статья 290. Получение взятки.</w:t>
            </w:r>
          </w:p>
          <w:p w:rsidR="004137A6" w:rsidRPr="006E76B4" w:rsidRDefault="004137A6" w:rsidP="006E76B4">
            <w:pPr>
              <w:spacing w:after="0" w:line="240" w:lineRule="auto"/>
              <w:jc w:val="both"/>
              <w:rPr>
                <w:rFonts w:ascii="Times New Roman" w:hAnsi="Times New Roman"/>
                <w:b/>
                <w:i/>
                <w:sz w:val="24"/>
                <w:szCs w:val="24"/>
              </w:rPr>
            </w:pP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 xml:space="preserve">5. Деяния, предусмотренные частями первой, третьей, четвертой настоящей статьи, если они совершены: </w:t>
            </w: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а) группой лиц по предварительному сговору или организованной группой; </w:t>
            </w:r>
          </w:p>
          <w:p w:rsidR="009A76A0" w:rsidRPr="006E76B4" w:rsidRDefault="009A76A0" w:rsidP="006E76B4">
            <w:pPr>
              <w:spacing w:after="0" w:line="240" w:lineRule="auto"/>
              <w:rPr>
                <w:rFonts w:ascii="Times New Roman" w:hAnsi="Times New Roman"/>
                <w:b/>
                <w:i/>
                <w:sz w:val="24"/>
                <w:szCs w:val="24"/>
              </w:rPr>
            </w:pPr>
            <w:r w:rsidRPr="006E76B4">
              <w:rPr>
                <w:rFonts w:ascii="Times New Roman" w:hAnsi="Times New Roman"/>
                <w:b/>
                <w:i/>
                <w:sz w:val="24"/>
                <w:szCs w:val="24"/>
              </w:rPr>
              <w:t>б) с вымогательством взятки;</w:t>
            </w:r>
            <w:r w:rsidRPr="006E76B4">
              <w:rPr>
                <w:rFonts w:ascii="Times New Roman" w:hAnsi="Times New Roman"/>
                <w:b/>
                <w:i/>
                <w:sz w:val="24"/>
                <w:szCs w:val="24"/>
              </w:rPr>
              <w:br/>
              <w:t>в) в крупном размере, -</w:t>
            </w:r>
          </w:p>
          <w:tbl>
            <w:tblPr>
              <w:tblW w:w="0" w:type="auto"/>
              <w:tblLook w:val="01E0"/>
            </w:tblPr>
            <w:tblGrid>
              <w:gridCol w:w="10260"/>
            </w:tblGrid>
            <w:tr w:rsidR="009A76A0" w:rsidRPr="006E76B4" w:rsidTr="006E76B4">
              <w:trPr>
                <w:trHeight w:val="1285"/>
              </w:trPr>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6. Деяния, предусмотренные частями первой, третьей, четвертой и пунктами "а" и "б" части пятой настоящей статьи, совершенные в особо крупном размере, -</w:t>
            </w:r>
          </w:p>
          <w:tbl>
            <w:tblPr>
              <w:tblW w:w="0" w:type="auto"/>
              <w:tblLook w:val="01E0"/>
            </w:tblPr>
            <w:tblGrid>
              <w:gridCol w:w="10260"/>
            </w:tblGrid>
            <w:tr w:rsidR="009A76A0" w:rsidRPr="006E76B4" w:rsidTr="006E76B4">
              <w:tc>
                <w:tcPr>
                  <w:tcW w:w="10476" w:type="dxa"/>
                  <w:shd w:val="clear" w:color="auto" w:fill="auto"/>
                </w:tcPr>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805425" w:rsidRPr="006E76B4" w:rsidRDefault="00805425" w:rsidP="006E76B4">
                  <w:pPr>
                    <w:spacing w:after="0" w:line="240" w:lineRule="auto"/>
                    <w:jc w:val="both"/>
                    <w:rPr>
                      <w:rFonts w:ascii="Times New Roman" w:hAnsi="Times New Roman"/>
                      <w:b/>
                      <w:i/>
                      <w:sz w:val="24"/>
                      <w:szCs w:val="24"/>
                    </w:rPr>
                  </w:pPr>
                </w:p>
              </w:tc>
            </w:tr>
          </w:tbl>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76A0" w:rsidRPr="006E76B4" w:rsidRDefault="009A76A0"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br/>
              <w:t>2. Под иностранным должностным лицом в настоящей статье, статьях 291 и 291</w:t>
            </w:r>
            <w:r w:rsidR="002214EE" w:rsidRPr="006E76B4">
              <w:rPr>
                <w:rFonts w:ascii="Times New Roman" w:hAnsi="Times New Roman"/>
                <w:b/>
                <w:i/>
                <w:sz w:val="24"/>
                <w:szCs w:val="24"/>
              </w:rPr>
              <w:t>.</w:t>
            </w:r>
            <w:r w:rsidRPr="006E76B4">
              <w:rPr>
                <w:rFonts w:ascii="Times New Roman" w:hAnsi="Times New Roman"/>
                <w:b/>
                <w:i/>
                <w:sz w:val="24"/>
                <w:szCs w:val="24"/>
              </w:rPr>
              <w:t>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r>
    </w:tbl>
    <w:p w:rsidR="00B91150" w:rsidRPr="00276F9C" w:rsidRDefault="00B91150" w:rsidP="00380AE6">
      <w:pPr>
        <w:spacing w:after="0" w:line="240" w:lineRule="auto"/>
        <w:ind w:firstLine="709"/>
        <w:jc w:val="both"/>
        <w:rPr>
          <w:rFonts w:ascii="Times New Roman" w:hAnsi="Times New Roman"/>
          <w:sz w:val="28"/>
          <w:szCs w:val="28"/>
        </w:rPr>
      </w:pPr>
    </w:p>
    <w:p w:rsidR="002214EE" w:rsidRDefault="002214EE" w:rsidP="002214EE">
      <w:pPr>
        <w:spacing w:after="0" w:line="240" w:lineRule="auto"/>
        <w:ind w:firstLine="709"/>
        <w:jc w:val="both"/>
        <w:rPr>
          <w:rFonts w:ascii="Times New Roman" w:hAnsi="Times New Roman"/>
          <w:sz w:val="28"/>
          <w:szCs w:val="28"/>
        </w:rPr>
      </w:pPr>
      <w:r w:rsidRPr="00276F9C">
        <w:rPr>
          <w:rFonts w:ascii="Times New Roman" w:hAnsi="Times New Roman"/>
          <w:sz w:val="28"/>
          <w:szCs w:val="28"/>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9677A" w:rsidRDefault="0069677A" w:rsidP="002214E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Статья 291. Дача взятки</w:t>
            </w:r>
          </w:p>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наказывается штрафом в размере от тридцатикратной до шестидесятикратной суммы </w:t>
                  </w:r>
                  <w:r w:rsidRPr="006E76B4">
                    <w:rPr>
                      <w:rFonts w:ascii="Times New Roman" w:hAnsi="Times New Roman"/>
                      <w:b/>
                      <w:i/>
                      <w:sz w:val="24"/>
                      <w:szCs w:val="24"/>
                    </w:rPr>
                    <w:lastRenderedPageBreak/>
                    <w:t>взятки либо лишением свободы на срок до восьми лет со штрафом в размере тридцатикратной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4. Деяния, предусмотренные частями первой - третьей настоящей статьи, если они совершены:</w:t>
            </w: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а) группой лиц по предварительному сговору или организованной группой;</w:t>
            </w: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б) в крупном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5. Деяния, предусмотренные частями первой - четвертой настоящей статьи, совершенные в особо крупном размере, -</w:t>
            </w:r>
          </w:p>
          <w:tbl>
            <w:tblPr>
              <w:tblW w:w="0" w:type="auto"/>
              <w:tblLook w:val="01E0"/>
            </w:tblPr>
            <w:tblGrid>
              <w:gridCol w:w="10260"/>
            </w:tblGrid>
            <w:tr w:rsidR="0069677A" w:rsidRPr="006E76B4" w:rsidTr="006E76B4">
              <w:tc>
                <w:tcPr>
                  <w:tcW w:w="10476" w:type="dxa"/>
                  <w:shd w:val="clear" w:color="auto" w:fill="auto"/>
                </w:tcPr>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tc>
            </w:tr>
          </w:tbl>
          <w:p w:rsidR="0069677A" w:rsidRPr="006E76B4" w:rsidRDefault="0069677A" w:rsidP="006E76B4">
            <w:pPr>
              <w:spacing w:after="0" w:line="240" w:lineRule="auto"/>
              <w:ind w:firstLine="709"/>
              <w:jc w:val="both"/>
              <w:rPr>
                <w:rFonts w:ascii="Times New Roman" w:hAnsi="Times New Roman"/>
                <w:b/>
                <w:i/>
                <w:sz w:val="24"/>
                <w:szCs w:val="24"/>
              </w:rPr>
            </w:pPr>
          </w:p>
          <w:p w:rsidR="0069677A" w:rsidRPr="006E76B4" w:rsidRDefault="0069677A" w:rsidP="006E76B4">
            <w:pPr>
              <w:spacing w:after="0" w:line="240" w:lineRule="auto"/>
              <w:jc w:val="both"/>
              <w:rPr>
                <w:rFonts w:ascii="Times New Roman" w:hAnsi="Times New Roman"/>
                <w:b/>
                <w:i/>
                <w:sz w:val="24"/>
                <w:szCs w:val="24"/>
              </w:rPr>
            </w:pPr>
            <w:r w:rsidRPr="006E76B4">
              <w:rPr>
                <w:rFonts w:ascii="Times New Roman" w:hAnsi="Times New Roman"/>
                <w:b/>
                <w:i/>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tc>
      </w:tr>
    </w:tbl>
    <w:p w:rsidR="0069677A" w:rsidRDefault="0069677A" w:rsidP="00380AE6">
      <w:pPr>
        <w:spacing w:after="0" w:line="240" w:lineRule="auto"/>
        <w:ind w:firstLine="709"/>
        <w:jc w:val="both"/>
        <w:rPr>
          <w:rFonts w:ascii="Times New Roman" w:hAnsi="Times New Roman"/>
          <w:sz w:val="28"/>
          <w:szCs w:val="28"/>
        </w:rPr>
      </w:pP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380AE6" w:rsidRPr="00276F9C"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380AE6" w:rsidRDefault="00380AE6"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w:t>
      </w:r>
      <w:r w:rsidR="00746553">
        <w:rPr>
          <w:rFonts w:ascii="Times New Roman" w:hAnsi="Times New Roman"/>
          <w:sz w:val="28"/>
          <w:szCs w:val="28"/>
        </w:rPr>
        <w:t xml:space="preserve">(муниципальных) </w:t>
      </w:r>
      <w:r w:rsidRPr="00276F9C">
        <w:rPr>
          <w:rFonts w:ascii="Times New Roman" w:hAnsi="Times New Roman"/>
          <w:sz w:val="28"/>
          <w:szCs w:val="28"/>
        </w:rPr>
        <w:t>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02D0" w:rsidRPr="00276F9C" w:rsidRDefault="002602D0" w:rsidP="002602D0">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w:t>
      </w:r>
      <w:r w:rsidRPr="00276F9C">
        <w:rPr>
          <w:rFonts w:ascii="Times New Roman" w:hAnsi="Times New Roman"/>
          <w:sz w:val="28"/>
          <w:szCs w:val="28"/>
        </w:rPr>
        <w:lastRenderedPageBreak/>
        <w:t>субъектов Российской Федерации, муниципальные должности, должности государственной службы,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E59FD" w:rsidRPr="00276F9C" w:rsidRDefault="00CE59FD" w:rsidP="00CE59FD">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E59FD" w:rsidRPr="006E76B4" w:rsidTr="00C00CD3">
        <w:tc>
          <w:tcPr>
            <w:tcW w:w="10476" w:type="dxa"/>
            <w:shd w:val="clear" w:color="auto" w:fill="auto"/>
          </w:tcPr>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Статья 19.28 КоАП РФ. Незаконное вознаграждение от имени юридического лица </w:t>
            </w:r>
          </w:p>
          <w:p w:rsidR="00CE59FD" w:rsidRPr="006E76B4" w:rsidRDefault="00CE59FD" w:rsidP="00C00CD3">
            <w:pPr>
              <w:spacing w:after="0" w:line="240" w:lineRule="auto"/>
              <w:ind w:firstLine="709"/>
              <w:jc w:val="both"/>
              <w:rPr>
                <w:rFonts w:ascii="Times New Roman" w:hAnsi="Times New Roman"/>
                <w:b/>
                <w:i/>
                <w:sz w:val="24"/>
                <w:szCs w:val="24"/>
              </w:rPr>
            </w:pP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2. Действия, предусмотренные частью 1 настоящей статьи, совершенные в крупном размере, -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3. Действия, предусмотренные частью 1 настоящей статьи, совершенные в особо крупном размере, -</w:t>
            </w:r>
          </w:p>
          <w:tbl>
            <w:tblPr>
              <w:tblW w:w="0" w:type="auto"/>
              <w:tblLook w:val="01E0"/>
            </w:tblPr>
            <w:tblGrid>
              <w:gridCol w:w="10260"/>
            </w:tblGrid>
            <w:tr w:rsidR="00CE59FD" w:rsidRPr="006E76B4" w:rsidTr="00C00CD3">
              <w:tc>
                <w:tcPr>
                  <w:tcW w:w="10476" w:type="dxa"/>
                  <w:shd w:val="clear" w:color="auto" w:fill="auto"/>
                </w:tcPr>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tc>
            </w:tr>
          </w:tbl>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 </w:t>
            </w:r>
          </w:p>
          <w:p w:rsidR="00CE59FD" w:rsidRPr="006E76B4" w:rsidRDefault="00CE59FD" w:rsidP="00C00CD3">
            <w:pPr>
              <w:spacing w:after="0" w:line="240" w:lineRule="auto"/>
              <w:jc w:val="both"/>
              <w:rPr>
                <w:rFonts w:ascii="Times New Roman" w:hAnsi="Times New Roman"/>
                <w:b/>
                <w:i/>
                <w:sz w:val="24"/>
                <w:szCs w:val="24"/>
              </w:rPr>
            </w:pPr>
            <w:r w:rsidRPr="006E76B4">
              <w:rPr>
                <w:rFonts w:ascii="Times New Roman" w:hAnsi="Times New Roman"/>
                <w:b/>
                <w:i/>
                <w:sz w:val="24"/>
                <w:szCs w:val="24"/>
              </w:rPr>
              <w:t xml:space="preserve">Примечания: 1. В настоящей статье под должностным лицом понимаются лица, указанные в примечаниях 1 - 3 к статье 285 Уголовного кодекса Российской Федерации.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w:t>
            </w:r>
            <w:r w:rsidRPr="006E76B4">
              <w:rPr>
                <w:rFonts w:ascii="Times New Roman" w:hAnsi="Times New Roman"/>
                <w:b/>
                <w:i/>
                <w:sz w:val="24"/>
                <w:szCs w:val="24"/>
              </w:rPr>
              <w:lastRenderedPageBreak/>
              <w:t xml:space="preserve">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CE59FD" w:rsidRPr="006E76B4" w:rsidRDefault="00CE59FD" w:rsidP="00C00CD3">
            <w:pPr>
              <w:spacing w:after="0" w:line="240" w:lineRule="auto"/>
              <w:ind w:firstLine="709"/>
              <w:jc w:val="both"/>
              <w:rPr>
                <w:rFonts w:ascii="Times New Roman" w:hAnsi="Times New Roman"/>
                <w:b/>
                <w:i/>
                <w:sz w:val="24"/>
                <w:szCs w:val="24"/>
              </w:rPr>
            </w:pPr>
            <w:r w:rsidRPr="006E76B4">
              <w:rPr>
                <w:rFonts w:ascii="Times New Roman" w:hAnsi="Times New Roman"/>
                <w:b/>
                <w:i/>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tc>
      </w:tr>
    </w:tbl>
    <w:p w:rsidR="00CE59FD" w:rsidRDefault="00CE59FD" w:rsidP="003C64B0">
      <w:pPr>
        <w:spacing w:after="0" w:line="240" w:lineRule="auto"/>
        <w:ind w:firstLine="709"/>
        <w:jc w:val="both"/>
        <w:rPr>
          <w:rFonts w:ascii="Times New Roman" w:hAnsi="Times New Roman"/>
          <w:sz w:val="28"/>
          <w:szCs w:val="28"/>
        </w:rPr>
      </w:pP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705299">
        <w:rPr>
          <w:rFonts w:ascii="Times New Roman" w:hAnsi="Times New Roman"/>
          <w:sz w:val="28"/>
          <w:szCs w:val="28"/>
        </w:rPr>
        <w:t xml:space="preserve">ряде случаев совершение </w:t>
      </w:r>
      <w:r>
        <w:rPr>
          <w:rFonts w:ascii="Times New Roman" w:hAnsi="Times New Roman"/>
          <w:sz w:val="28"/>
          <w:szCs w:val="28"/>
        </w:rPr>
        <w:t xml:space="preserve">государственными и муниципальными служащими </w:t>
      </w:r>
      <w:r w:rsidRPr="00705299">
        <w:rPr>
          <w:rFonts w:ascii="Times New Roman" w:hAnsi="Times New Roman"/>
          <w:sz w:val="28"/>
          <w:szCs w:val="28"/>
        </w:rPr>
        <w:t>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C52FF8"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05299">
        <w:rPr>
          <w:rFonts w:ascii="Times New Roman" w:hAnsi="Times New Roman"/>
          <w:sz w:val="28"/>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 xml:space="preserve"> Действия и высказывания</w:t>
      </w:r>
      <w:r w:rsidRPr="00D75C3C">
        <w:rPr>
          <w:rFonts w:ascii="Times New Roman" w:hAnsi="Times New Roman"/>
          <w:sz w:val="28"/>
          <w:szCs w:val="28"/>
        </w:rPr>
        <w:t xml:space="preserve"> </w:t>
      </w:r>
      <w:r>
        <w:rPr>
          <w:rFonts w:ascii="Times New Roman" w:hAnsi="Times New Roman"/>
          <w:sz w:val="28"/>
          <w:szCs w:val="28"/>
        </w:rPr>
        <w:t>государственных (муниципальных) служащих</w:t>
      </w:r>
      <w:r w:rsidRPr="00705299">
        <w:rPr>
          <w:rFonts w:ascii="Times New Roman" w:hAnsi="Times New Roman"/>
          <w:sz w:val="28"/>
          <w:szCs w:val="28"/>
        </w:rPr>
        <w:t xml:space="preserve">, </w:t>
      </w:r>
      <w:r>
        <w:rPr>
          <w:rFonts w:ascii="Times New Roman" w:hAnsi="Times New Roman"/>
          <w:sz w:val="28"/>
          <w:szCs w:val="28"/>
        </w:rPr>
        <w:t xml:space="preserve">также </w:t>
      </w:r>
      <w:r w:rsidRPr="00705299">
        <w:rPr>
          <w:rFonts w:ascii="Times New Roman" w:hAnsi="Times New Roman"/>
          <w:sz w:val="28"/>
          <w:szCs w:val="28"/>
        </w:rPr>
        <w:t>могут быть восприняты окружающими как согласие принять взятку или как просьба о даче взятки.</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05299">
        <w:rPr>
          <w:rFonts w:ascii="Times New Roman" w:hAnsi="Times New Roman"/>
          <w:sz w:val="28"/>
          <w:szCs w:val="28"/>
        </w:rPr>
        <w:t>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тем относятся, например:</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низкий уровень заработной платы служащего, работника и нехватка денежных средств на реализацию тех или иных нужд;</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желание приобрести то или иное имущество, получить ту или иную услугу, отправиться в туристическую поездку;</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отсутствие работы у родственников служащего, работника;</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необходимость поступления детей служащего, работника в образовательные учреждения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05299">
        <w:rPr>
          <w:rFonts w:ascii="Times New Roman" w:hAnsi="Times New Roman"/>
          <w:sz w:val="28"/>
          <w:szCs w:val="28"/>
        </w:rPr>
        <w:t xml:space="preserve">пределенные исходящие от </w:t>
      </w:r>
      <w:r>
        <w:rPr>
          <w:rFonts w:ascii="Times New Roman" w:hAnsi="Times New Roman"/>
          <w:sz w:val="28"/>
          <w:szCs w:val="28"/>
        </w:rPr>
        <w:t xml:space="preserve">служащих </w:t>
      </w:r>
      <w:r w:rsidRPr="00705299">
        <w:rPr>
          <w:rFonts w:ascii="Times New Roman" w:hAnsi="Times New Roman"/>
          <w:sz w:val="28"/>
          <w:szCs w:val="28"/>
        </w:rPr>
        <w:t>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C52FF8" w:rsidRPr="00705299" w:rsidRDefault="00C52FF8" w:rsidP="00C52FF8">
      <w:pPr>
        <w:spacing w:after="0" w:line="240" w:lineRule="auto"/>
        <w:ind w:firstLine="709"/>
        <w:jc w:val="both"/>
        <w:rPr>
          <w:rFonts w:ascii="Times New Roman" w:hAnsi="Times New Roman"/>
          <w:sz w:val="28"/>
          <w:szCs w:val="28"/>
        </w:rPr>
      </w:pPr>
      <w:r w:rsidRPr="00705299">
        <w:rPr>
          <w:rFonts w:ascii="Times New Roman" w:hAnsi="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предложений относятся, например предложения:</w:t>
      </w:r>
    </w:p>
    <w:p w:rsidR="00C52FF8" w:rsidRPr="00705299" w:rsidRDefault="00C52FF8" w:rsidP="00C52FF8">
      <w:pPr>
        <w:spacing w:after="0" w:line="240" w:lineRule="auto"/>
        <w:ind w:left="-360" w:firstLine="106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предоставить служащему, работнику и/или его родственникам скидку;</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Pr="00705299">
        <w:rPr>
          <w:rFonts w:ascii="Times New Roman" w:hAnsi="Times New Roman"/>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внести деньги в конкретный благотворительный фонд;</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поддержать конкретную спортивную команду и т.д.</w:t>
      </w:r>
    </w:p>
    <w:p w:rsidR="00C52FF8" w:rsidRPr="00705299" w:rsidRDefault="00C52FF8" w:rsidP="00C52FF8">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705299">
        <w:rPr>
          <w:rFonts w:ascii="Times New Roman" w:hAnsi="Times New Roman"/>
          <w:sz w:val="28"/>
          <w:szCs w:val="28"/>
        </w:rPr>
        <w:t>овершение определенных действий, может восприниматься как согласие принять взятку или просьба о даче взятки.</w:t>
      </w:r>
    </w:p>
    <w:p w:rsidR="00C52FF8" w:rsidRPr="00705299" w:rsidRDefault="00C52FF8" w:rsidP="00C52FF8">
      <w:pPr>
        <w:spacing w:after="0" w:line="240" w:lineRule="auto"/>
        <w:jc w:val="both"/>
        <w:rPr>
          <w:rFonts w:ascii="Times New Roman" w:hAnsi="Times New Roman"/>
          <w:sz w:val="28"/>
          <w:szCs w:val="28"/>
        </w:rPr>
      </w:pPr>
      <w:r w:rsidRPr="00705299">
        <w:rPr>
          <w:rFonts w:ascii="Times New Roman" w:hAnsi="Times New Roman"/>
          <w:sz w:val="28"/>
          <w:szCs w:val="28"/>
        </w:rPr>
        <w:t>К числу таких действий относятся, например:</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-регулярное получение подарков, даже </w:t>
      </w:r>
      <w:r w:rsidRPr="00705299">
        <w:rPr>
          <w:rFonts w:ascii="Times New Roman" w:hAnsi="Times New Roman"/>
          <w:sz w:val="28"/>
          <w:szCs w:val="28"/>
        </w:rPr>
        <w:t>стоимостью менее 3000 рублей;</w:t>
      </w:r>
    </w:p>
    <w:p w:rsidR="00C52FF8" w:rsidRPr="00705299" w:rsidRDefault="00C52FF8" w:rsidP="00C52FF8">
      <w:pPr>
        <w:spacing w:after="0" w:line="240" w:lineRule="auto"/>
        <w:ind w:firstLine="708"/>
        <w:jc w:val="both"/>
        <w:rPr>
          <w:rFonts w:ascii="Times New Roman" w:hAnsi="Times New Roman"/>
          <w:sz w:val="28"/>
          <w:szCs w:val="28"/>
        </w:rPr>
      </w:pPr>
      <w:r>
        <w:rPr>
          <w:rFonts w:ascii="Times New Roman" w:hAnsi="Times New Roman"/>
          <w:sz w:val="28"/>
          <w:szCs w:val="28"/>
        </w:rPr>
        <w:t>-</w:t>
      </w:r>
      <w:r w:rsidRPr="00705299">
        <w:rPr>
          <w:rFonts w:ascii="Times New Roman" w:hAnsi="Times New Roman"/>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C52FF8" w:rsidRDefault="00C52FF8" w:rsidP="003C64B0">
      <w:pPr>
        <w:spacing w:after="0" w:line="240" w:lineRule="auto"/>
        <w:ind w:firstLine="709"/>
        <w:jc w:val="both"/>
        <w:rPr>
          <w:rFonts w:ascii="Times New Roman" w:hAnsi="Times New Roman"/>
          <w:sz w:val="28"/>
          <w:szCs w:val="28"/>
        </w:rPr>
      </w:pPr>
    </w:p>
    <w:p w:rsidR="003C64B0" w:rsidRPr="00276F9C" w:rsidRDefault="003C64B0" w:rsidP="003C64B0">
      <w:pPr>
        <w:spacing w:after="0" w:line="240" w:lineRule="auto"/>
        <w:ind w:firstLine="709"/>
        <w:jc w:val="both"/>
        <w:rPr>
          <w:rFonts w:ascii="Times New Roman" w:hAnsi="Times New Roman"/>
          <w:sz w:val="28"/>
          <w:szCs w:val="28"/>
        </w:rPr>
      </w:pPr>
      <w:r w:rsidRPr="00276F9C">
        <w:rPr>
          <w:rFonts w:ascii="Times New Roman" w:hAnsi="Times New Roman"/>
          <w:sz w:val="28"/>
          <w:szCs w:val="28"/>
        </w:rPr>
        <w:t xml:space="preserve">В соответствии с Федеральным законом от 25 декабря </w:t>
      </w:r>
      <w:smartTag w:uri="urn:schemas-microsoft-com:office:smarttags" w:element="metricconverter">
        <w:smartTagPr>
          <w:attr w:name="ProductID" w:val="2008 г"/>
        </w:smartTagPr>
        <w:r w:rsidRPr="00276F9C">
          <w:rPr>
            <w:rFonts w:ascii="Times New Roman" w:hAnsi="Times New Roman"/>
            <w:sz w:val="28"/>
            <w:szCs w:val="28"/>
          </w:rPr>
          <w:t>2008 г</w:t>
        </w:r>
      </w:smartTag>
      <w:r w:rsidRPr="00276F9C">
        <w:rPr>
          <w:rFonts w:ascii="Times New Roman" w:hAnsi="Times New Roman"/>
          <w:sz w:val="28"/>
          <w:szCs w:val="28"/>
        </w:rPr>
        <w:t>. № 273-ФЗ «О противодействии коррупции» одним из основных принципов противодействия коррупции определена приоритетность мер по ее профилактике.</w:t>
      </w:r>
    </w:p>
    <w:p w:rsidR="0069677A" w:rsidRDefault="003C64B0" w:rsidP="00380AE6">
      <w:pPr>
        <w:spacing w:after="0" w:line="240" w:lineRule="auto"/>
        <w:ind w:firstLine="709"/>
        <w:jc w:val="both"/>
        <w:rPr>
          <w:rFonts w:ascii="Times New Roman" w:hAnsi="Times New Roman"/>
          <w:sz w:val="28"/>
          <w:szCs w:val="28"/>
        </w:rPr>
      </w:pPr>
      <w:r w:rsidRPr="00276F9C">
        <w:rPr>
          <w:rFonts w:ascii="Times New Roman" w:hAnsi="Times New Roman"/>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w:t>
      </w:r>
      <w:r w:rsidR="008D61EB">
        <w:rPr>
          <w:rFonts w:ascii="Times New Roman" w:hAnsi="Times New Roman"/>
          <w:sz w:val="28"/>
          <w:szCs w:val="28"/>
        </w:rPr>
        <w:t xml:space="preserve"> и организациях. </w:t>
      </w:r>
    </w:p>
    <w:p w:rsidR="00EA7C8B" w:rsidRPr="00A5702B" w:rsidRDefault="00CC49BF" w:rsidP="00EA7C8B">
      <w:pPr>
        <w:spacing w:after="0" w:line="240" w:lineRule="auto"/>
        <w:jc w:val="both"/>
        <w:rPr>
          <w:rFonts w:ascii="Times New Roman" w:hAnsi="Times New Roman"/>
          <w:bCs/>
          <w:sz w:val="28"/>
          <w:szCs w:val="28"/>
        </w:rPr>
      </w:pPr>
      <w:r>
        <w:rPr>
          <w:rFonts w:ascii="Times New Roman" w:hAnsi="Times New Roman"/>
          <w:b/>
          <w:bCs/>
          <w:sz w:val="28"/>
          <w:szCs w:val="28"/>
        </w:rPr>
        <w:tab/>
      </w:r>
      <w:r w:rsidR="00812636" w:rsidRPr="00812636">
        <w:rPr>
          <w:rFonts w:ascii="Times New Roman" w:hAnsi="Times New Roman"/>
          <w:bCs/>
          <w:sz w:val="28"/>
          <w:szCs w:val="28"/>
        </w:rPr>
        <w:t>У</w:t>
      </w:r>
      <w:r w:rsidRPr="00A5702B">
        <w:rPr>
          <w:rFonts w:ascii="Times New Roman" w:hAnsi="Times New Roman"/>
          <w:bCs/>
          <w:sz w:val="28"/>
          <w:szCs w:val="28"/>
        </w:rPr>
        <w:t>читывая исключительную значимость и актуальность вопросов противодействия коррупции</w:t>
      </w:r>
      <w:r w:rsidR="00812636">
        <w:rPr>
          <w:rFonts w:ascii="Times New Roman" w:hAnsi="Times New Roman"/>
          <w:bCs/>
          <w:sz w:val="28"/>
          <w:szCs w:val="28"/>
        </w:rPr>
        <w:t>,</w:t>
      </w:r>
      <w:r w:rsidRPr="00A5702B">
        <w:rPr>
          <w:rFonts w:ascii="Times New Roman" w:hAnsi="Times New Roman"/>
          <w:bCs/>
          <w:sz w:val="28"/>
          <w:szCs w:val="28"/>
        </w:rPr>
        <w:t xml:space="preserve"> Пленум Верховного суда Российской Федерации принял специальное </w:t>
      </w:r>
      <w:r w:rsidR="00A5702B" w:rsidRPr="00A5702B">
        <w:rPr>
          <w:rFonts w:ascii="Times New Roman" w:hAnsi="Times New Roman"/>
          <w:bCs/>
          <w:sz w:val="28"/>
          <w:szCs w:val="28"/>
        </w:rPr>
        <w:t>п</w:t>
      </w:r>
      <w:r w:rsidRPr="00A5702B">
        <w:rPr>
          <w:rFonts w:ascii="Times New Roman" w:hAnsi="Times New Roman"/>
          <w:bCs/>
          <w:sz w:val="28"/>
          <w:szCs w:val="28"/>
        </w:rPr>
        <w:t>остановление по данной пробл</w:t>
      </w:r>
      <w:r w:rsidR="00A5702B" w:rsidRPr="00A5702B">
        <w:rPr>
          <w:rFonts w:ascii="Times New Roman" w:hAnsi="Times New Roman"/>
          <w:bCs/>
          <w:sz w:val="28"/>
          <w:szCs w:val="28"/>
        </w:rPr>
        <w:t>е</w:t>
      </w:r>
      <w:r w:rsidRPr="00A5702B">
        <w:rPr>
          <w:rFonts w:ascii="Times New Roman" w:hAnsi="Times New Roman"/>
          <w:bCs/>
          <w:sz w:val="28"/>
          <w:szCs w:val="28"/>
        </w:rPr>
        <w:t xml:space="preserve">матике. </w:t>
      </w:r>
    </w:p>
    <w:p w:rsidR="00CC49BF" w:rsidRPr="00A5702B" w:rsidRDefault="00CC49BF" w:rsidP="00CC49BF">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CC49BF" w:rsidRPr="006E76B4" w:rsidTr="00C00CD3">
        <w:tc>
          <w:tcPr>
            <w:tcW w:w="10476" w:type="dxa"/>
            <w:shd w:val="clear" w:color="auto" w:fill="auto"/>
          </w:tcPr>
          <w:p w:rsidR="00CC49BF" w:rsidRPr="006D36FF" w:rsidRDefault="00CC49BF" w:rsidP="00C00CD3">
            <w:pPr>
              <w:spacing w:after="0" w:line="240" w:lineRule="auto"/>
              <w:jc w:val="both"/>
              <w:rPr>
                <w:rFonts w:ascii="Times New Roman" w:hAnsi="Times New Roman"/>
                <w:b/>
                <w:i/>
                <w:sz w:val="24"/>
                <w:szCs w:val="24"/>
                <w:u w:val="single"/>
              </w:rPr>
            </w:pPr>
            <w:r w:rsidRPr="006E76B4">
              <w:rPr>
                <w:rFonts w:ascii="Times New Roman" w:hAnsi="Times New Roman"/>
                <w:b/>
                <w:i/>
                <w:sz w:val="24"/>
                <w:szCs w:val="24"/>
                <w:u w:val="single"/>
              </w:rPr>
              <w:t xml:space="preserve">Постановление Пленума Верховного суда РФ № </w:t>
            </w:r>
            <w:r>
              <w:rPr>
                <w:rFonts w:ascii="Times New Roman" w:hAnsi="Times New Roman"/>
                <w:b/>
                <w:i/>
                <w:sz w:val="24"/>
                <w:szCs w:val="24"/>
                <w:u w:val="single"/>
              </w:rPr>
              <w:t>24</w:t>
            </w:r>
            <w:r w:rsidRPr="006E76B4">
              <w:rPr>
                <w:rFonts w:ascii="Times New Roman" w:hAnsi="Times New Roman"/>
                <w:b/>
                <w:i/>
                <w:sz w:val="24"/>
                <w:szCs w:val="24"/>
                <w:u w:val="single"/>
              </w:rPr>
              <w:t xml:space="preserve"> от </w:t>
            </w:r>
            <w:r>
              <w:rPr>
                <w:rFonts w:ascii="Times New Roman" w:hAnsi="Times New Roman"/>
                <w:b/>
                <w:i/>
                <w:sz w:val="24"/>
                <w:szCs w:val="24"/>
                <w:u w:val="single"/>
              </w:rPr>
              <w:t>9 июля</w:t>
            </w:r>
            <w:r w:rsidR="00C3271D">
              <w:rPr>
                <w:rFonts w:ascii="Times New Roman" w:hAnsi="Times New Roman"/>
                <w:b/>
                <w:i/>
                <w:sz w:val="24"/>
                <w:szCs w:val="24"/>
                <w:u w:val="single"/>
              </w:rPr>
              <w:t xml:space="preserve"> </w:t>
            </w:r>
            <w:r>
              <w:rPr>
                <w:rFonts w:ascii="Times New Roman" w:hAnsi="Times New Roman"/>
                <w:b/>
                <w:i/>
                <w:sz w:val="24"/>
                <w:szCs w:val="24"/>
                <w:u w:val="single"/>
              </w:rPr>
              <w:t xml:space="preserve">2013 </w:t>
            </w:r>
            <w:r w:rsidRPr="006E76B4">
              <w:rPr>
                <w:rFonts w:ascii="Times New Roman" w:hAnsi="Times New Roman"/>
                <w:b/>
                <w:i/>
                <w:sz w:val="24"/>
                <w:szCs w:val="24"/>
                <w:u w:val="single"/>
              </w:rPr>
              <w:t xml:space="preserve">«О судебной практике по делам о взяточничестве и </w:t>
            </w:r>
            <w:r>
              <w:rPr>
                <w:rFonts w:ascii="Times New Roman" w:hAnsi="Times New Roman"/>
                <w:b/>
                <w:i/>
                <w:sz w:val="24"/>
                <w:szCs w:val="24"/>
                <w:u w:val="single"/>
              </w:rPr>
              <w:t>об иных коррупционных преступлениях</w:t>
            </w:r>
            <w:r w:rsidRPr="006E76B4">
              <w:rPr>
                <w:rFonts w:ascii="Times New Roman" w:hAnsi="Times New Roman"/>
                <w:b/>
                <w:i/>
                <w:sz w:val="24"/>
                <w:szCs w:val="24"/>
                <w:u w:val="single"/>
              </w:rPr>
              <w:t xml:space="preserve">» </w:t>
            </w:r>
            <w:r w:rsidRPr="006E76B4">
              <w:rPr>
                <w:rFonts w:ascii="Times New Roman" w:hAnsi="Times New Roman"/>
                <w:b/>
                <w:i/>
                <w:sz w:val="24"/>
                <w:szCs w:val="24"/>
                <w:u w:val="single"/>
              </w:rPr>
              <w:br/>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10"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против коррупции), </w:t>
            </w:r>
            <w:hyperlink r:id="rId11"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Совета Европы об уголовной ответственности за коррупцию, </w:t>
            </w:r>
            <w:hyperlink r:id="rId12" w:history="1">
              <w:r w:rsidRPr="006D36FF">
                <w:rPr>
                  <w:rFonts w:ascii="Times New Roman" w:hAnsi="Times New Roman"/>
                  <w:b/>
                  <w:i/>
                  <w:sz w:val="24"/>
                  <w:szCs w:val="24"/>
                </w:rPr>
                <w:t>Конвенция</w:t>
              </w:r>
            </w:hyperlink>
            <w:r w:rsidRPr="006D36FF">
              <w:rPr>
                <w:rFonts w:ascii="Times New Roman" w:hAnsi="Times New Roman"/>
                <w:b/>
                <w:i/>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Российской Федерации правовую основу противодействия коррупции составляют </w:t>
            </w:r>
            <w:hyperlink r:id="rId13" w:history="1">
              <w:r w:rsidRPr="006D36FF">
                <w:rPr>
                  <w:rFonts w:ascii="Times New Roman" w:hAnsi="Times New Roman"/>
                  <w:b/>
                  <w:i/>
                  <w:sz w:val="24"/>
                  <w:szCs w:val="24"/>
                </w:rPr>
                <w:t>Конституция</w:t>
              </w:r>
            </w:hyperlink>
            <w:r w:rsidRPr="006D36FF">
              <w:rPr>
                <w:rFonts w:ascii="Times New Roman" w:hAnsi="Times New Roman"/>
                <w:b/>
                <w:i/>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4" w:history="1">
              <w:r w:rsidRPr="006D36FF">
                <w:rPr>
                  <w:rFonts w:ascii="Times New Roman" w:hAnsi="Times New Roman"/>
                  <w:b/>
                  <w:i/>
                  <w:sz w:val="24"/>
                  <w:szCs w:val="24"/>
                </w:rPr>
                <w:t>закон</w:t>
              </w:r>
            </w:hyperlink>
            <w:r w:rsidRPr="006D36FF">
              <w:rPr>
                <w:rFonts w:ascii="Times New Roman" w:hAnsi="Times New Roman"/>
                <w:b/>
                <w:i/>
                <w:sz w:val="24"/>
                <w:szCs w:val="24"/>
              </w:rPr>
              <w:t xml:space="preserve"> от 25 декабря 2008 года N 273-ФЗ "О противодействии коррупции", Федеральный </w:t>
            </w:r>
            <w:hyperlink r:id="rId15" w:history="1">
              <w:r w:rsidRPr="006D36FF">
                <w:rPr>
                  <w:rFonts w:ascii="Times New Roman" w:hAnsi="Times New Roman"/>
                  <w:b/>
                  <w:i/>
                  <w:sz w:val="24"/>
                  <w:szCs w:val="24"/>
                </w:rPr>
                <w:t>закон</w:t>
              </w:r>
            </w:hyperlink>
            <w:r w:rsidRPr="006D36FF">
              <w:rPr>
                <w:rFonts w:ascii="Times New Roman" w:hAnsi="Times New Roman"/>
                <w:b/>
                <w:i/>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6" w:history="1">
              <w:r w:rsidRPr="006D36FF">
                <w:rPr>
                  <w:rFonts w:ascii="Times New Roman" w:hAnsi="Times New Roman"/>
                  <w:b/>
                  <w:i/>
                  <w:sz w:val="24"/>
                  <w:szCs w:val="24"/>
                </w:rPr>
                <w:t>кодекс</w:t>
              </w:r>
            </w:hyperlink>
            <w:r w:rsidRPr="006D36FF">
              <w:rPr>
                <w:rFonts w:ascii="Times New Roman" w:hAnsi="Times New Roman"/>
                <w:b/>
                <w:i/>
                <w:sz w:val="24"/>
                <w:szCs w:val="24"/>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w:t>
            </w:r>
            <w:r w:rsidRPr="006D36FF">
              <w:rPr>
                <w:rFonts w:ascii="Times New Roman" w:hAnsi="Times New Roman"/>
                <w:b/>
                <w:i/>
                <w:sz w:val="24"/>
                <w:szCs w:val="24"/>
              </w:rPr>
              <w:lastRenderedPageBreak/>
              <w:t>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связи с вопросами, возникающими у судов при рассмотрении уголовных дел о взяточничестве (</w:t>
            </w:r>
            <w:hyperlink r:id="rId17"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w:t>
            </w:r>
            <w:hyperlink r:id="rId18"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19"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и об иных связанных с ним преступлениях, в том числе коррупционных (в частности, предусмотренных </w:t>
            </w:r>
            <w:hyperlink r:id="rId20" w:history="1">
              <w:r w:rsidRPr="006D36FF">
                <w:rPr>
                  <w:rFonts w:ascii="Times New Roman" w:hAnsi="Times New Roman"/>
                  <w:b/>
                  <w:i/>
                  <w:sz w:val="24"/>
                  <w:szCs w:val="24"/>
                </w:rPr>
                <w:t>статьями 159</w:t>
              </w:r>
            </w:hyperlink>
            <w:r w:rsidRPr="006D36FF">
              <w:rPr>
                <w:rFonts w:ascii="Times New Roman" w:hAnsi="Times New Roman"/>
                <w:b/>
                <w:i/>
                <w:sz w:val="24"/>
                <w:szCs w:val="24"/>
              </w:rPr>
              <w:t xml:space="preserve">, </w:t>
            </w:r>
            <w:hyperlink r:id="rId21" w:history="1">
              <w:r w:rsidRPr="006D36FF">
                <w:rPr>
                  <w:rFonts w:ascii="Times New Roman" w:hAnsi="Times New Roman"/>
                  <w:b/>
                  <w:i/>
                  <w:sz w:val="24"/>
                  <w:szCs w:val="24"/>
                </w:rPr>
                <w:t>160</w:t>
              </w:r>
            </w:hyperlink>
            <w:r w:rsidRPr="006D36FF">
              <w:rPr>
                <w:rFonts w:ascii="Times New Roman" w:hAnsi="Times New Roman"/>
                <w:b/>
                <w:i/>
                <w:sz w:val="24"/>
                <w:szCs w:val="24"/>
              </w:rPr>
              <w:t xml:space="preserve">, </w:t>
            </w:r>
            <w:hyperlink r:id="rId22" w:history="1">
              <w:r w:rsidRPr="006D36FF">
                <w:rPr>
                  <w:rFonts w:ascii="Times New Roman" w:hAnsi="Times New Roman"/>
                  <w:b/>
                  <w:i/>
                  <w:sz w:val="24"/>
                  <w:szCs w:val="24"/>
                </w:rPr>
                <w:t>204</w:t>
              </w:r>
            </w:hyperlink>
            <w:r w:rsidRPr="006D36FF">
              <w:rPr>
                <w:rFonts w:ascii="Times New Roman" w:hAnsi="Times New Roman"/>
                <w:b/>
                <w:i/>
                <w:sz w:val="24"/>
                <w:szCs w:val="24"/>
              </w:rPr>
              <w:t xml:space="preserve">, </w:t>
            </w:r>
            <w:hyperlink r:id="rId23" w:history="1">
              <w:r w:rsidRPr="006D36FF">
                <w:rPr>
                  <w:rFonts w:ascii="Times New Roman" w:hAnsi="Times New Roman"/>
                  <w:b/>
                  <w:i/>
                  <w:sz w:val="24"/>
                  <w:szCs w:val="24"/>
                </w:rPr>
                <w:t>292</w:t>
              </w:r>
            </w:hyperlink>
            <w:r w:rsidRPr="006D36FF">
              <w:rPr>
                <w:rFonts w:ascii="Times New Roman" w:hAnsi="Times New Roman"/>
                <w:b/>
                <w:i/>
                <w:sz w:val="24"/>
                <w:szCs w:val="24"/>
              </w:rPr>
              <w:t xml:space="preserve">, </w:t>
            </w:r>
            <w:hyperlink r:id="rId24" w:history="1">
              <w:r w:rsidRPr="006D36FF">
                <w:rPr>
                  <w:rFonts w:ascii="Times New Roman" w:hAnsi="Times New Roman"/>
                  <w:b/>
                  <w:i/>
                  <w:sz w:val="24"/>
                  <w:szCs w:val="24"/>
                </w:rPr>
                <w:t>304</w:t>
              </w:r>
            </w:hyperlink>
            <w:r w:rsidRPr="006D36FF">
              <w:rPr>
                <w:rFonts w:ascii="Times New Roman" w:hAnsi="Times New Roman"/>
                <w:b/>
                <w:i/>
                <w:sz w:val="24"/>
                <w:szCs w:val="24"/>
              </w:rPr>
              <w:t xml:space="preserve"> УК РФ), и в целях обеспечения единства судебной практики Пленум Верховного Суда Российской Федерации, руководствуясь </w:t>
            </w:r>
            <w:hyperlink r:id="rId25" w:history="1">
              <w:r w:rsidRPr="006D36FF">
                <w:rPr>
                  <w:rFonts w:ascii="Times New Roman" w:hAnsi="Times New Roman"/>
                  <w:b/>
                  <w:i/>
                  <w:sz w:val="24"/>
                  <w:szCs w:val="24"/>
                </w:rPr>
                <w:t>статьей 126</w:t>
              </w:r>
            </w:hyperlink>
            <w:r w:rsidRPr="006D36FF">
              <w:rPr>
                <w:rFonts w:ascii="Times New Roman" w:hAnsi="Times New Roman"/>
                <w:b/>
                <w:i/>
                <w:sz w:val="24"/>
                <w:szCs w:val="24"/>
              </w:rPr>
              <w:t xml:space="preserve"> Конституции Российской Федерации, </w:t>
            </w:r>
            <w:hyperlink r:id="rId26" w:history="1">
              <w:r w:rsidRPr="006D36FF">
                <w:rPr>
                  <w:rFonts w:ascii="Times New Roman" w:hAnsi="Times New Roman"/>
                  <w:b/>
                  <w:i/>
                  <w:sz w:val="24"/>
                  <w:szCs w:val="24"/>
                </w:rPr>
                <w:t>статьями 9</w:t>
              </w:r>
            </w:hyperlink>
            <w:r w:rsidRPr="006D36FF">
              <w:rPr>
                <w:rFonts w:ascii="Times New Roman" w:hAnsi="Times New Roman"/>
                <w:b/>
                <w:i/>
                <w:sz w:val="24"/>
                <w:szCs w:val="24"/>
              </w:rPr>
              <w:t xml:space="preserve">, </w:t>
            </w:r>
            <w:hyperlink r:id="rId27" w:history="1">
              <w:r w:rsidRPr="006D36FF">
                <w:rPr>
                  <w:rFonts w:ascii="Times New Roman" w:hAnsi="Times New Roman"/>
                  <w:b/>
                  <w:i/>
                  <w:sz w:val="24"/>
                  <w:szCs w:val="24"/>
                </w:rPr>
                <w:t>14</w:t>
              </w:r>
            </w:hyperlink>
            <w:r w:rsidRPr="006D36FF">
              <w:rPr>
                <w:rFonts w:ascii="Times New Roman" w:hAnsi="Times New Roman"/>
                <w:b/>
                <w:i/>
                <w:sz w:val="24"/>
                <w:szCs w:val="24"/>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8" w:history="1">
              <w:r w:rsidRPr="006D36FF">
                <w:rPr>
                  <w:rFonts w:ascii="Times New Roman" w:hAnsi="Times New Roman"/>
                  <w:b/>
                  <w:i/>
                  <w:sz w:val="24"/>
                  <w:szCs w:val="24"/>
                </w:rPr>
                <w:t>примечаниями 1</w:t>
              </w:r>
            </w:hyperlink>
            <w:r w:rsidRPr="006D36FF">
              <w:rPr>
                <w:rFonts w:ascii="Times New Roman" w:hAnsi="Times New Roman"/>
                <w:b/>
                <w:i/>
                <w:sz w:val="24"/>
                <w:szCs w:val="24"/>
              </w:rPr>
              <w:t xml:space="preserve">, </w:t>
            </w:r>
            <w:hyperlink r:id="rId29" w:history="1">
              <w:r w:rsidRPr="006D36FF">
                <w:rPr>
                  <w:rFonts w:ascii="Times New Roman" w:hAnsi="Times New Roman"/>
                  <w:b/>
                  <w:i/>
                  <w:sz w:val="24"/>
                  <w:szCs w:val="24"/>
                </w:rPr>
                <w:t>2</w:t>
              </w:r>
            </w:hyperlink>
            <w:r w:rsidRPr="006D36FF">
              <w:rPr>
                <w:rFonts w:ascii="Times New Roman" w:hAnsi="Times New Roman"/>
                <w:b/>
                <w:i/>
                <w:sz w:val="24"/>
                <w:szCs w:val="24"/>
              </w:rPr>
              <w:t xml:space="preserve"> и </w:t>
            </w:r>
            <w:hyperlink r:id="rId30" w:history="1">
              <w:r w:rsidRPr="006D36FF">
                <w:rPr>
                  <w:rFonts w:ascii="Times New Roman" w:hAnsi="Times New Roman"/>
                  <w:b/>
                  <w:i/>
                  <w:sz w:val="24"/>
                  <w:szCs w:val="24"/>
                </w:rPr>
                <w:t>3</w:t>
              </w:r>
            </w:hyperlink>
            <w:r w:rsidRPr="006D36FF">
              <w:rPr>
                <w:rFonts w:ascii="Times New Roman" w:hAnsi="Times New Roman"/>
                <w:b/>
                <w:i/>
                <w:sz w:val="24"/>
                <w:szCs w:val="24"/>
              </w:rPr>
              <w:t xml:space="preserve"> к статье 285, </w:t>
            </w:r>
            <w:hyperlink r:id="rId31" w:history="1">
              <w:r w:rsidRPr="006D36FF">
                <w:rPr>
                  <w:rFonts w:ascii="Times New Roman" w:hAnsi="Times New Roman"/>
                  <w:b/>
                  <w:i/>
                  <w:sz w:val="24"/>
                  <w:szCs w:val="24"/>
                </w:rPr>
                <w:t>примечанием 2</w:t>
              </w:r>
            </w:hyperlink>
            <w:r w:rsidRPr="006D36FF">
              <w:rPr>
                <w:rFonts w:ascii="Times New Roman" w:hAnsi="Times New Roman"/>
                <w:b/>
                <w:i/>
                <w:sz w:val="24"/>
                <w:szCs w:val="24"/>
              </w:rPr>
              <w:t xml:space="preserve"> к статье 290, </w:t>
            </w:r>
            <w:hyperlink r:id="rId32" w:history="1">
              <w:r w:rsidRPr="006D36FF">
                <w:rPr>
                  <w:rFonts w:ascii="Times New Roman" w:hAnsi="Times New Roman"/>
                  <w:b/>
                  <w:i/>
                  <w:sz w:val="24"/>
                  <w:szCs w:val="24"/>
                </w:rPr>
                <w:t>примечанием 1</w:t>
              </w:r>
            </w:hyperlink>
            <w:r w:rsidRPr="006D36FF">
              <w:rPr>
                <w:rFonts w:ascii="Times New Roman" w:hAnsi="Times New Roman"/>
                <w:b/>
                <w:i/>
                <w:sz w:val="24"/>
                <w:szCs w:val="24"/>
              </w:rPr>
              <w:t xml:space="preserve"> к статье 201 УК РФ, учитывая при этом соответствующие разъяснения, содержащиеся в </w:t>
            </w:r>
            <w:hyperlink r:id="rId33" w:history="1">
              <w:r w:rsidRPr="006D36FF">
                <w:rPr>
                  <w:rFonts w:ascii="Times New Roman" w:hAnsi="Times New Roman"/>
                  <w:b/>
                  <w:i/>
                  <w:sz w:val="24"/>
                  <w:szCs w:val="24"/>
                </w:rPr>
                <w:t>постановлении</w:t>
              </w:r>
            </w:hyperlink>
            <w:r w:rsidRPr="006D36FF">
              <w:rPr>
                <w:rFonts w:ascii="Times New Roman" w:hAnsi="Times New Roman"/>
                <w:b/>
                <w:i/>
                <w:sz w:val="24"/>
                <w:szCs w:val="24"/>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4" w:history="1">
              <w:r w:rsidRPr="006D36FF">
                <w:rPr>
                  <w:rFonts w:ascii="Times New Roman" w:hAnsi="Times New Roman"/>
                  <w:b/>
                  <w:i/>
                  <w:sz w:val="24"/>
                  <w:szCs w:val="24"/>
                </w:rPr>
                <w:t>статьях 290</w:t>
              </w:r>
            </w:hyperlink>
            <w:r w:rsidRPr="006D36FF">
              <w:rPr>
                <w:rFonts w:ascii="Times New Roman" w:hAnsi="Times New Roman"/>
                <w:b/>
                <w:i/>
                <w:sz w:val="24"/>
                <w:szCs w:val="24"/>
              </w:rPr>
              <w:t xml:space="preserve">, </w:t>
            </w:r>
            <w:hyperlink r:id="rId35"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36"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 При рассмотрении дел о преступлениях, предусмотренных </w:t>
            </w:r>
            <w:hyperlink r:id="rId37"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w:t>
            </w:r>
            <w:r w:rsidRPr="006D36FF">
              <w:rPr>
                <w:rFonts w:ascii="Times New Roman" w:hAnsi="Times New Roman"/>
                <w:b/>
                <w:i/>
                <w:sz w:val="24"/>
                <w:szCs w:val="24"/>
              </w:rPr>
              <w:lastRenderedPageBreak/>
              <w:t>своей компетенции или установленного законом усмотрения наиболее благоприятного для взяткодателя или представляемых им лиц решения).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8" w:history="1">
              <w:r w:rsidRPr="006D36FF">
                <w:rPr>
                  <w:rFonts w:ascii="Times New Roman" w:hAnsi="Times New Roman"/>
                  <w:b/>
                  <w:i/>
                  <w:sz w:val="24"/>
                  <w:szCs w:val="24"/>
                </w:rPr>
                <w:t>статье 290</w:t>
              </w:r>
            </w:hyperlink>
            <w:r w:rsidRPr="006D36FF">
              <w:rPr>
                <w:rFonts w:ascii="Times New Roman" w:hAnsi="Times New Roman"/>
                <w:b/>
                <w:i/>
                <w:sz w:val="24"/>
                <w:szCs w:val="24"/>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6. Под незаконными действиями (бездействием), за совершение которых должностное лицо получило взятку (</w:t>
            </w:r>
            <w:hyperlink r:id="rId39" w:history="1">
              <w:r w:rsidRPr="006D36FF">
                <w:rPr>
                  <w:rFonts w:ascii="Times New Roman" w:hAnsi="Times New Roman"/>
                  <w:b/>
                  <w:i/>
                  <w:sz w:val="24"/>
                  <w:szCs w:val="24"/>
                </w:rPr>
                <w:t>часть 3 статьи 290</w:t>
              </w:r>
            </w:hyperlink>
            <w:r w:rsidRPr="006D36FF">
              <w:rPr>
                <w:rFonts w:ascii="Times New Roman" w:hAnsi="Times New Roman"/>
                <w:b/>
                <w:i/>
                <w:sz w:val="24"/>
                <w:szCs w:val="24"/>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0" w:history="1">
              <w:r w:rsidRPr="006D36FF">
                <w:rPr>
                  <w:rFonts w:ascii="Times New Roman" w:hAnsi="Times New Roman"/>
                  <w:b/>
                  <w:i/>
                  <w:sz w:val="24"/>
                  <w:szCs w:val="24"/>
                </w:rPr>
                <w:t>части 3 статьи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8. Ответственность за получение, дачу взятки, посредничество во взяточничестве </w:t>
            </w:r>
            <w:r w:rsidRPr="006D36FF">
              <w:rPr>
                <w:rFonts w:ascii="Times New Roman" w:hAnsi="Times New Roman"/>
                <w:b/>
                <w:i/>
                <w:sz w:val="24"/>
                <w:szCs w:val="24"/>
              </w:rPr>
              <w:lastRenderedPageBreak/>
              <w:t>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9. Предметом взяточничества (</w:t>
            </w:r>
            <w:hyperlink r:id="rId41"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w:t>
            </w:r>
            <w:hyperlink r:id="rId42" w:history="1">
              <w:r w:rsidRPr="006D36FF">
                <w:rPr>
                  <w:rFonts w:ascii="Times New Roman" w:hAnsi="Times New Roman"/>
                  <w:b/>
                  <w:i/>
                  <w:sz w:val="24"/>
                  <w:szCs w:val="24"/>
                </w:rPr>
                <w:t>291</w:t>
              </w:r>
            </w:hyperlink>
            <w:r w:rsidRPr="006D36FF">
              <w:rPr>
                <w:rFonts w:ascii="Times New Roman" w:hAnsi="Times New Roman"/>
                <w:b/>
                <w:i/>
                <w:sz w:val="24"/>
                <w:szCs w:val="24"/>
              </w:rPr>
              <w:t xml:space="preserve"> и </w:t>
            </w:r>
            <w:hyperlink r:id="rId43" w:history="1">
              <w:r w:rsidRPr="006D36FF">
                <w:rPr>
                  <w:rFonts w:ascii="Times New Roman" w:hAnsi="Times New Roman"/>
                  <w:b/>
                  <w:i/>
                  <w:sz w:val="24"/>
                  <w:szCs w:val="24"/>
                </w:rPr>
                <w:t>291.1</w:t>
              </w:r>
            </w:hyperlink>
            <w:r w:rsidRPr="006D36FF">
              <w:rPr>
                <w:rFonts w:ascii="Times New Roman" w:hAnsi="Times New Roman"/>
                <w:b/>
                <w:i/>
                <w:sz w:val="24"/>
                <w:szCs w:val="24"/>
              </w:rPr>
              <w:t xml:space="preserve"> УК РФ) и коммерческого подкупа (</w:t>
            </w:r>
            <w:hyperlink r:id="rId44" w:history="1">
              <w:r w:rsidRPr="006D36FF">
                <w:rPr>
                  <w:rFonts w:ascii="Times New Roman" w:hAnsi="Times New Roman"/>
                  <w:b/>
                  <w:i/>
                  <w:sz w:val="24"/>
                  <w:szCs w:val="24"/>
                </w:rPr>
                <w:t>статья 204</w:t>
              </w:r>
            </w:hyperlink>
            <w:r w:rsidRPr="006D36FF">
              <w:rPr>
                <w:rFonts w:ascii="Times New Roman" w:hAnsi="Times New Roman"/>
                <w:b/>
                <w:i/>
                <w:sz w:val="24"/>
                <w:szCs w:val="24"/>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5" w:history="1">
              <w:r w:rsidRPr="006D36FF">
                <w:rPr>
                  <w:rFonts w:ascii="Times New Roman" w:hAnsi="Times New Roman"/>
                  <w:b/>
                  <w:i/>
                  <w:sz w:val="24"/>
                  <w:szCs w:val="24"/>
                </w:rPr>
                <w:t>статья 1225</w:t>
              </w:r>
            </w:hyperlink>
            <w:r w:rsidRPr="006D36FF">
              <w:rPr>
                <w:rFonts w:ascii="Times New Roman" w:hAnsi="Times New Roman"/>
                <w:b/>
                <w:i/>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6" w:history="1">
              <w:r w:rsidRPr="006D36FF">
                <w:rPr>
                  <w:rFonts w:ascii="Times New Roman" w:hAnsi="Times New Roman"/>
                  <w:b/>
                  <w:i/>
                  <w:sz w:val="24"/>
                  <w:szCs w:val="24"/>
                </w:rPr>
                <w:t>пункту "в" части 5 статьи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w:t>
            </w:r>
            <w:r w:rsidRPr="006D36FF">
              <w:rPr>
                <w:rFonts w:ascii="Times New Roman" w:hAnsi="Times New Roman"/>
                <w:b/>
                <w:i/>
                <w:sz w:val="24"/>
                <w:szCs w:val="24"/>
              </w:rPr>
              <w:lastRenderedPageBreak/>
              <w:t>ставкой за пользование им, с начала проведения ремонтных работ по заведомо заниженной стоимости).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7"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или </w:t>
            </w:r>
            <w:hyperlink r:id="rId48" w:history="1">
              <w:r w:rsidRPr="006D36FF">
                <w:rPr>
                  <w:rFonts w:ascii="Times New Roman" w:hAnsi="Times New Roman"/>
                  <w:b/>
                  <w:i/>
                  <w:sz w:val="24"/>
                  <w:szCs w:val="24"/>
                </w:rPr>
                <w:t>статьей 291.1</w:t>
              </w:r>
            </w:hyperlink>
            <w:r w:rsidRPr="006D36FF">
              <w:rPr>
                <w:rFonts w:ascii="Times New Roman" w:hAnsi="Times New Roman"/>
                <w:b/>
                <w:i/>
                <w:sz w:val="24"/>
                <w:szCs w:val="24"/>
              </w:rPr>
              <w:t xml:space="preserve"> УК РФ, </w:t>
            </w:r>
            <w:hyperlink r:id="rId49" w:history="1">
              <w:r w:rsidRPr="006D36FF">
                <w:rPr>
                  <w:rFonts w:ascii="Times New Roman" w:hAnsi="Times New Roman"/>
                  <w:b/>
                  <w:i/>
                  <w:sz w:val="24"/>
                  <w:szCs w:val="24"/>
                </w:rPr>
                <w:t>частью 1</w:t>
              </w:r>
            </w:hyperlink>
            <w:r w:rsidRPr="006D36FF">
              <w:rPr>
                <w:rFonts w:ascii="Times New Roman" w:hAnsi="Times New Roman"/>
                <w:b/>
                <w:i/>
                <w:sz w:val="24"/>
                <w:szCs w:val="24"/>
              </w:rPr>
              <w:t xml:space="preserve"> или </w:t>
            </w:r>
            <w:hyperlink r:id="rId50" w:history="1">
              <w:r w:rsidRPr="006D36FF">
                <w:rPr>
                  <w:rFonts w:ascii="Times New Roman" w:hAnsi="Times New Roman"/>
                  <w:b/>
                  <w:i/>
                  <w:sz w:val="24"/>
                  <w:szCs w:val="24"/>
                </w:rPr>
                <w:t>частью 2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51"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2" w:history="1">
              <w:r w:rsidRPr="006D36FF">
                <w:rPr>
                  <w:rFonts w:ascii="Times New Roman" w:hAnsi="Times New Roman"/>
                  <w:b/>
                  <w:i/>
                  <w:sz w:val="24"/>
                  <w:szCs w:val="24"/>
                </w:rPr>
                <w:t>части 3</w:t>
              </w:r>
            </w:hyperlink>
            <w:r w:rsidRPr="006D36FF">
              <w:rPr>
                <w:rFonts w:ascii="Times New Roman" w:hAnsi="Times New Roman"/>
                <w:b/>
                <w:i/>
                <w:sz w:val="24"/>
                <w:szCs w:val="24"/>
              </w:rPr>
              <w:t xml:space="preserve"> - </w:t>
            </w:r>
            <w:hyperlink r:id="rId53" w:history="1">
              <w:r w:rsidRPr="006D36FF">
                <w:rPr>
                  <w:rFonts w:ascii="Times New Roman" w:hAnsi="Times New Roman"/>
                  <w:b/>
                  <w:i/>
                  <w:sz w:val="24"/>
                  <w:szCs w:val="24"/>
                </w:rPr>
                <w:t>5 статьи 291</w:t>
              </w:r>
            </w:hyperlink>
            <w:r w:rsidRPr="006D36FF">
              <w:rPr>
                <w:rFonts w:ascii="Times New Roman" w:hAnsi="Times New Roman"/>
                <w:b/>
                <w:i/>
                <w:sz w:val="24"/>
                <w:szCs w:val="24"/>
              </w:rPr>
              <w:t xml:space="preserve"> УК РФ) или к получению взятки (</w:t>
            </w:r>
            <w:hyperlink r:id="rId54"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5" w:history="1">
              <w:r w:rsidRPr="006D36FF">
                <w:rPr>
                  <w:rFonts w:ascii="Times New Roman" w:hAnsi="Times New Roman"/>
                  <w:b/>
                  <w:i/>
                  <w:sz w:val="24"/>
                  <w:szCs w:val="24"/>
                </w:rPr>
                <w:t>части 2</w:t>
              </w:r>
            </w:hyperlink>
            <w:r w:rsidRPr="006D36FF">
              <w:rPr>
                <w:rFonts w:ascii="Times New Roman" w:hAnsi="Times New Roman"/>
                <w:b/>
                <w:i/>
                <w:sz w:val="24"/>
                <w:szCs w:val="24"/>
              </w:rPr>
              <w:t xml:space="preserve"> - </w:t>
            </w:r>
            <w:hyperlink r:id="rId56" w:history="1">
              <w:r w:rsidRPr="006D36FF">
                <w:rPr>
                  <w:rFonts w:ascii="Times New Roman" w:hAnsi="Times New Roman"/>
                  <w:b/>
                  <w:i/>
                  <w:sz w:val="24"/>
                  <w:szCs w:val="24"/>
                </w:rPr>
                <w:t>6 статьи 290</w:t>
              </w:r>
            </w:hyperlink>
            <w:r w:rsidRPr="006D36FF">
              <w:rPr>
                <w:rFonts w:ascii="Times New Roman" w:hAnsi="Times New Roman"/>
                <w:b/>
                <w:i/>
                <w:sz w:val="24"/>
                <w:szCs w:val="24"/>
              </w:rPr>
              <w:t xml:space="preserve"> УК РФ), а равно к коммерческому подкупу (</w:t>
            </w:r>
            <w:hyperlink r:id="rId57" w:history="1">
              <w:r w:rsidRPr="006D36FF">
                <w:rPr>
                  <w:rFonts w:ascii="Times New Roman" w:hAnsi="Times New Roman"/>
                  <w:b/>
                  <w:i/>
                  <w:sz w:val="24"/>
                  <w:szCs w:val="24"/>
                </w:rPr>
                <w:t>часть 1 статьи 30</w:t>
              </w:r>
            </w:hyperlink>
            <w:r w:rsidRPr="006D36FF">
              <w:rPr>
                <w:rFonts w:ascii="Times New Roman" w:hAnsi="Times New Roman"/>
                <w:b/>
                <w:i/>
                <w:sz w:val="24"/>
                <w:szCs w:val="24"/>
              </w:rPr>
              <w:t xml:space="preserve"> и соответственно </w:t>
            </w:r>
            <w:hyperlink r:id="rId58" w:history="1">
              <w:r w:rsidRPr="006D36FF">
                <w:rPr>
                  <w:rFonts w:ascii="Times New Roman" w:hAnsi="Times New Roman"/>
                  <w:b/>
                  <w:i/>
                  <w:sz w:val="24"/>
                  <w:szCs w:val="24"/>
                </w:rPr>
                <w:t>части 2</w:t>
              </w:r>
            </w:hyperlink>
            <w:r w:rsidRPr="006D36FF">
              <w:rPr>
                <w:rFonts w:ascii="Times New Roman" w:hAnsi="Times New Roman"/>
                <w:b/>
                <w:i/>
                <w:sz w:val="24"/>
                <w:szCs w:val="24"/>
              </w:rPr>
              <w:t xml:space="preserve"> - </w:t>
            </w:r>
            <w:hyperlink r:id="rId59" w:history="1">
              <w:r w:rsidRPr="006D36FF">
                <w:rPr>
                  <w:rFonts w:ascii="Times New Roman" w:hAnsi="Times New Roman"/>
                  <w:b/>
                  <w:i/>
                  <w:sz w:val="24"/>
                  <w:szCs w:val="24"/>
                </w:rPr>
                <w:t>4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Действия лиц, не обладающих признаками специального субъекта, предусмотренными </w:t>
            </w:r>
            <w:hyperlink r:id="rId60"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или </w:t>
            </w:r>
            <w:hyperlink r:id="rId61" w:history="1">
              <w:r w:rsidRPr="006D36FF">
                <w:rPr>
                  <w:rFonts w:ascii="Times New Roman" w:hAnsi="Times New Roman"/>
                  <w:b/>
                  <w:i/>
                  <w:sz w:val="24"/>
                  <w:szCs w:val="24"/>
                </w:rPr>
                <w:t>статьей 204</w:t>
              </w:r>
            </w:hyperlink>
            <w:r w:rsidRPr="006D36FF">
              <w:rPr>
                <w:rFonts w:ascii="Times New Roman" w:hAnsi="Times New Roman"/>
                <w:b/>
                <w:i/>
                <w:sz w:val="24"/>
                <w:szCs w:val="24"/>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62" w:history="1">
              <w:r w:rsidRPr="006D36FF">
                <w:rPr>
                  <w:rFonts w:ascii="Times New Roman" w:hAnsi="Times New Roman"/>
                  <w:b/>
                  <w:i/>
                  <w:sz w:val="24"/>
                  <w:szCs w:val="24"/>
                </w:rPr>
                <w:t>статья 291.1</w:t>
              </w:r>
            </w:hyperlink>
            <w:r w:rsidRPr="006D36FF">
              <w:rPr>
                <w:rFonts w:ascii="Times New Roman" w:hAnsi="Times New Roman"/>
                <w:b/>
                <w:i/>
                <w:sz w:val="24"/>
                <w:szCs w:val="24"/>
              </w:rPr>
              <w:t xml:space="preserve"> УК РФ) или соучастие в коммерческом подкупе (</w:t>
            </w:r>
            <w:hyperlink r:id="rId63" w:history="1">
              <w:r w:rsidRPr="006D36FF">
                <w:rPr>
                  <w:rFonts w:ascii="Times New Roman" w:hAnsi="Times New Roman"/>
                  <w:b/>
                  <w:i/>
                  <w:sz w:val="24"/>
                  <w:szCs w:val="24"/>
                </w:rPr>
                <w:t>статья 204</w:t>
              </w:r>
            </w:hyperlink>
            <w:r w:rsidRPr="006D36FF">
              <w:rPr>
                <w:rFonts w:ascii="Times New Roman" w:hAnsi="Times New Roman"/>
                <w:b/>
                <w:i/>
                <w:sz w:val="24"/>
                <w:szCs w:val="24"/>
              </w:rPr>
              <w:t xml:space="preserve"> УК РФ со ссылкой на </w:t>
            </w:r>
            <w:hyperlink r:id="rId64" w:history="1">
              <w:r w:rsidRPr="006D36FF">
                <w:rPr>
                  <w:rFonts w:ascii="Times New Roman" w:hAnsi="Times New Roman"/>
                  <w:b/>
                  <w:i/>
                  <w:sz w:val="24"/>
                  <w:szCs w:val="24"/>
                </w:rPr>
                <w:t>статью 33</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16. Исходя из положений </w:t>
            </w:r>
            <w:hyperlink r:id="rId65" w:history="1">
              <w:r w:rsidRPr="006D36FF">
                <w:rPr>
                  <w:rFonts w:ascii="Times New Roman" w:hAnsi="Times New Roman"/>
                  <w:b/>
                  <w:i/>
                  <w:sz w:val="24"/>
                  <w:szCs w:val="24"/>
                </w:rPr>
                <w:t>статьи 35</w:t>
              </w:r>
            </w:hyperlink>
            <w:r w:rsidRPr="006D36FF">
              <w:rPr>
                <w:rFonts w:ascii="Times New Roman" w:hAnsi="Times New Roman"/>
                <w:b/>
                <w:i/>
                <w:sz w:val="24"/>
                <w:szCs w:val="24"/>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организованную группу (</w:t>
            </w:r>
            <w:hyperlink r:id="rId66" w:history="1">
              <w:r w:rsidRPr="006D36FF">
                <w:rPr>
                  <w:rFonts w:ascii="Times New Roman" w:hAnsi="Times New Roman"/>
                  <w:b/>
                  <w:i/>
                  <w:sz w:val="24"/>
                  <w:szCs w:val="24"/>
                </w:rPr>
                <w:t>пункт "а" части 5 статьи 290</w:t>
              </w:r>
            </w:hyperlink>
            <w:r w:rsidRPr="006D36FF">
              <w:rPr>
                <w:rFonts w:ascii="Times New Roman" w:hAnsi="Times New Roman"/>
                <w:b/>
                <w:i/>
                <w:sz w:val="24"/>
                <w:szCs w:val="24"/>
              </w:rPr>
              <w:t xml:space="preserve"> УК РФ и </w:t>
            </w:r>
            <w:hyperlink r:id="rId67" w:history="1">
              <w:r w:rsidRPr="006D36FF">
                <w:rPr>
                  <w:rFonts w:ascii="Times New Roman" w:hAnsi="Times New Roman"/>
                  <w:b/>
                  <w:i/>
                  <w:sz w:val="24"/>
                  <w:szCs w:val="24"/>
                </w:rPr>
                <w:t xml:space="preserve">пункт "а" части 4 </w:t>
              </w:r>
              <w:r w:rsidRPr="006D36FF">
                <w:rPr>
                  <w:rFonts w:ascii="Times New Roman" w:hAnsi="Times New Roman"/>
                  <w:b/>
                  <w:i/>
                  <w:sz w:val="24"/>
                  <w:szCs w:val="24"/>
                </w:rPr>
                <w:lastRenderedPageBreak/>
                <w:t>статьи 204</w:t>
              </w:r>
            </w:hyperlink>
            <w:r w:rsidRPr="006D36FF">
              <w:rPr>
                <w:rFonts w:ascii="Times New Roman" w:hAnsi="Times New Roman"/>
                <w:b/>
                <w:i/>
                <w:sz w:val="24"/>
                <w:szCs w:val="24"/>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8" w:history="1">
              <w:r w:rsidRPr="006D36FF">
                <w:rPr>
                  <w:rFonts w:ascii="Times New Roman" w:hAnsi="Times New Roman"/>
                  <w:b/>
                  <w:i/>
                  <w:sz w:val="24"/>
                  <w:szCs w:val="24"/>
                </w:rPr>
                <w:t>статьи 290</w:t>
              </w:r>
            </w:hyperlink>
            <w:r w:rsidRPr="006D36FF">
              <w:rPr>
                <w:rFonts w:ascii="Times New Roman" w:hAnsi="Times New Roman"/>
                <w:b/>
                <w:i/>
                <w:sz w:val="24"/>
                <w:szCs w:val="24"/>
              </w:rPr>
              <w:t xml:space="preserve"> или </w:t>
            </w:r>
            <w:hyperlink r:id="rId69" w:history="1">
              <w:r w:rsidRPr="006D36FF">
                <w:rPr>
                  <w:rFonts w:ascii="Times New Roman" w:hAnsi="Times New Roman"/>
                  <w:b/>
                  <w:i/>
                  <w:sz w:val="24"/>
                  <w:szCs w:val="24"/>
                </w:rPr>
                <w:t>статьи 204</w:t>
              </w:r>
            </w:hyperlink>
            <w:r w:rsidRPr="006D36FF">
              <w:rPr>
                <w:rFonts w:ascii="Times New Roman" w:hAnsi="Times New Roman"/>
                <w:b/>
                <w:i/>
                <w:sz w:val="24"/>
                <w:szCs w:val="24"/>
              </w:rPr>
              <w:t xml:space="preserve"> УК РФ без ссылки на </w:t>
            </w:r>
            <w:hyperlink r:id="rId70" w:history="1">
              <w:r w:rsidRPr="006D36FF">
                <w:rPr>
                  <w:rFonts w:ascii="Times New Roman" w:hAnsi="Times New Roman"/>
                  <w:b/>
                  <w:i/>
                  <w:sz w:val="24"/>
                  <w:szCs w:val="24"/>
                </w:rPr>
                <w:t>статью 33</w:t>
              </w:r>
            </w:hyperlink>
            <w:r w:rsidRPr="006D36FF">
              <w:rPr>
                <w:rFonts w:ascii="Times New Roman" w:hAnsi="Times New Roman"/>
                <w:b/>
                <w:i/>
                <w:sz w:val="24"/>
                <w:szCs w:val="24"/>
              </w:rPr>
              <w:t xml:space="preserve"> УК РФ. Преступление признается оконченным с момента принятия незаконного вознаграждения любым членом организованной группы.</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18. Под вымогательством взятки (</w:t>
            </w:r>
            <w:hyperlink r:id="rId71" w:history="1">
              <w:r w:rsidRPr="006D36FF">
                <w:rPr>
                  <w:rFonts w:ascii="Times New Roman" w:hAnsi="Times New Roman"/>
                  <w:b/>
                  <w:i/>
                  <w:sz w:val="24"/>
                  <w:szCs w:val="24"/>
                </w:rPr>
                <w:t>пункт "б" части 5 статьи 290</w:t>
              </w:r>
            </w:hyperlink>
            <w:r w:rsidRPr="006D36FF">
              <w:rPr>
                <w:rFonts w:ascii="Times New Roman" w:hAnsi="Times New Roman"/>
                <w:b/>
                <w:i/>
                <w:sz w:val="24"/>
                <w:szCs w:val="24"/>
              </w:rPr>
              <w:t xml:space="preserve"> УК РФ) или предмета коммерческого подкупа (</w:t>
            </w:r>
            <w:hyperlink r:id="rId72" w:history="1">
              <w:r w:rsidRPr="006D36FF">
                <w:rPr>
                  <w:rFonts w:ascii="Times New Roman" w:hAnsi="Times New Roman"/>
                  <w:b/>
                  <w:i/>
                  <w:sz w:val="24"/>
                  <w:szCs w:val="24"/>
                </w:rPr>
                <w:t>пункт "б" части 4 статьи 204</w:t>
              </w:r>
            </w:hyperlink>
            <w:r w:rsidRPr="006D36FF">
              <w:rPr>
                <w:rFonts w:ascii="Times New Roman" w:hAnsi="Times New Roman"/>
                <w:b/>
                <w:i/>
                <w:sz w:val="24"/>
                <w:szCs w:val="24"/>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Для квалификации содеянного по </w:t>
            </w:r>
            <w:hyperlink r:id="rId73" w:history="1">
              <w:r w:rsidRPr="006D36FF">
                <w:rPr>
                  <w:rFonts w:ascii="Times New Roman" w:hAnsi="Times New Roman"/>
                  <w:b/>
                  <w:i/>
                  <w:sz w:val="24"/>
                  <w:szCs w:val="24"/>
                </w:rPr>
                <w:t>пункту "б" части 5 статьи 290</w:t>
              </w:r>
            </w:hyperlink>
            <w:r w:rsidRPr="006D36FF">
              <w:rPr>
                <w:rFonts w:ascii="Times New Roman" w:hAnsi="Times New Roman"/>
                <w:b/>
                <w:i/>
                <w:sz w:val="24"/>
                <w:szCs w:val="24"/>
              </w:rPr>
              <w:t xml:space="preserve"> УК РФ либо по </w:t>
            </w:r>
            <w:hyperlink r:id="rId74"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5" w:history="1">
              <w:r w:rsidRPr="006D36FF">
                <w:rPr>
                  <w:rFonts w:ascii="Times New Roman" w:hAnsi="Times New Roman"/>
                  <w:b/>
                  <w:i/>
                  <w:sz w:val="24"/>
                  <w:szCs w:val="24"/>
                </w:rPr>
                <w:t>статье 285</w:t>
              </w:r>
            </w:hyperlink>
            <w:r w:rsidRPr="006D36FF">
              <w:rPr>
                <w:rFonts w:ascii="Times New Roman" w:hAnsi="Times New Roman"/>
                <w:b/>
                <w:i/>
                <w:sz w:val="24"/>
                <w:szCs w:val="24"/>
              </w:rPr>
              <w:t xml:space="preserve">, </w:t>
            </w:r>
            <w:hyperlink r:id="rId76" w:history="1">
              <w:r w:rsidRPr="006D36FF">
                <w:rPr>
                  <w:rFonts w:ascii="Times New Roman" w:hAnsi="Times New Roman"/>
                  <w:b/>
                  <w:i/>
                  <w:sz w:val="24"/>
                  <w:szCs w:val="24"/>
                </w:rPr>
                <w:t>286</w:t>
              </w:r>
            </w:hyperlink>
            <w:r w:rsidRPr="006D36FF">
              <w:rPr>
                <w:rFonts w:ascii="Times New Roman" w:hAnsi="Times New Roman"/>
                <w:b/>
                <w:i/>
                <w:sz w:val="24"/>
                <w:szCs w:val="24"/>
              </w:rPr>
              <w:t xml:space="preserve"> или </w:t>
            </w:r>
            <w:hyperlink r:id="rId77" w:history="1">
              <w:r w:rsidRPr="006D36FF">
                <w:rPr>
                  <w:rFonts w:ascii="Times New Roman" w:hAnsi="Times New Roman"/>
                  <w:b/>
                  <w:i/>
                  <w:sz w:val="24"/>
                  <w:szCs w:val="24"/>
                </w:rPr>
                <w:t>201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19. По </w:t>
            </w:r>
            <w:hyperlink r:id="rId78" w:history="1">
              <w:r w:rsidRPr="006D36FF">
                <w:rPr>
                  <w:rFonts w:ascii="Times New Roman" w:hAnsi="Times New Roman"/>
                  <w:b/>
                  <w:i/>
                  <w:sz w:val="24"/>
                  <w:szCs w:val="24"/>
                </w:rPr>
                <w:t>пункту "б" части 5 статьи 290</w:t>
              </w:r>
            </w:hyperlink>
            <w:r w:rsidRPr="006D36FF">
              <w:rPr>
                <w:rFonts w:ascii="Times New Roman" w:hAnsi="Times New Roman"/>
                <w:b/>
                <w:i/>
                <w:sz w:val="24"/>
                <w:szCs w:val="24"/>
              </w:rPr>
              <w:t xml:space="preserve"> УК РФ либо по </w:t>
            </w:r>
            <w:hyperlink r:id="rId79"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80" w:history="1">
              <w:r w:rsidRPr="006D36FF">
                <w:rPr>
                  <w:rFonts w:ascii="Times New Roman" w:hAnsi="Times New Roman"/>
                  <w:b/>
                  <w:i/>
                  <w:sz w:val="24"/>
                  <w:szCs w:val="24"/>
                </w:rPr>
                <w:t>статьи 291.1</w:t>
              </w:r>
            </w:hyperlink>
            <w:r w:rsidRPr="006D36FF">
              <w:rPr>
                <w:rFonts w:ascii="Times New Roman" w:hAnsi="Times New Roman"/>
                <w:b/>
                <w:i/>
                <w:sz w:val="24"/>
                <w:szCs w:val="24"/>
              </w:rPr>
              <w:t xml:space="preserve"> УК РФ либо как пособничество в коммерческом подкупе по </w:t>
            </w:r>
            <w:hyperlink r:id="rId81" w:history="1">
              <w:r w:rsidRPr="006D36FF">
                <w:rPr>
                  <w:rFonts w:ascii="Times New Roman" w:hAnsi="Times New Roman"/>
                  <w:b/>
                  <w:i/>
                  <w:sz w:val="24"/>
                  <w:szCs w:val="24"/>
                </w:rPr>
                <w:t>части 5 статьи 33</w:t>
              </w:r>
            </w:hyperlink>
            <w:r w:rsidRPr="006D36FF">
              <w:rPr>
                <w:rFonts w:ascii="Times New Roman" w:hAnsi="Times New Roman"/>
                <w:b/>
                <w:i/>
                <w:sz w:val="24"/>
                <w:szCs w:val="24"/>
              </w:rPr>
              <w:t xml:space="preserve"> и </w:t>
            </w:r>
            <w:hyperlink r:id="rId82" w:history="1">
              <w:r w:rsidRPr="006D36FF">
                <w:rPr>
                  <w:rFonts w:ascii="Times New Roman" w:hAnsi="Times New Roman"/>
                  <w:b/>
                  <w:i/>
                  <w:sz w:val="24"/>
                  <w:szCs w:val="24"/>
                </w:rPr>
                <w:t>пункту "б" части 4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lastRenderedPageBreak/>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3" w:history="1">
              <w:r w:rsidRPr="006D36FF">
                <w:rPr>
                  <w:rFonts w:ascii="Times New Roman" w:hAnsi="Times New Roman"/>
                  <w:b/>
                  <w:i/>
                  <w:sz w:val="24"/>
                  <w:szCs w:val="24"/>
                </w:rPr>
                <w:t>статьей 290</w:t>
              </w:r>
            </w:hyperlink>
            <w:r w:rsidRPr="006D36FF">
              <w:rPr>
                <w:rFonts w:ascii="Times New Roman" w:hAnsi="Times New Roman"/>
                <w:b/>
                <w:i/>
                <w:sz w:val="24"/>
                <w:szCs w:val="24"/>
              </w:rPr>
              <w:t xml:space="preserve"> и </w:t>
            </w:r>
            <w:hyperlink r:id="rId84" w:history="1">
              <w:r w:rsidRPr="006D36FF">
                <w:rPr>
                  <w:rFonts w:ascii="Times New Roman" w:hAnsi="Times New Roman"/>
                  <w:b/>
                  <w:i/>
                  <w:sz w:val="24"/>
                  <w:szCs w:val="24"/>
                </w:rPr>
                <w:t>частями 3</w:t>
              </w:r>
            </w:hyperlink>
            <w:r w:rsidRPr="006D36FF">
              <w:rPr>
                <w:rFonts w:ascii="Times New Roman" w:hAnsi="Times New Roman"/>
                <w:b/>
                <w:i/>
                <w:sz w:val="24"/>
                <w:szCs w:val="24"/>
              </w:rPr>
              <w:t xml:space="preserve"> и </w:t>
            </w:r>
            <w:hyperlink r:id="rId85" w:history="1">
              <w:r w:rsidRPr="006D36FF">
                <w:rPr>
                  <w:rFonts w:ascii="Times New Roman" w:hAnsi="Times New Roman"/>
                  <w:b/>
                  <w:i/>
                  <w:sz w:val="24"/>
                  <w:szCs w:val="24"/>
                </w:rPr>
                <w:t>4 статьи 204</w:t>
              </w:r>
            </w:hyperlink>
            <w:r w:rsidRPr="006D36FF">
              <w:rPr>
                <w:rFonts w:ascii="Times New Roman" w:hAnsi="Times New Roman"/>
                <w:b/>
                <w:i/>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6" w:history="1">
              <w:r w:rsidRPr="006D36FF">
                <w:rPr>
                  <w:rFonts w:ascii="Times New Roman" w:hAnsi="Times New Roman"/>
                  <w:b/>
                  <w:i/>
                  <w:sz w:val="24"/>
                  <w:szCs w:val="24"/>
                </w:rPr>
                <w:t>Особенной части</w:t>
              </w:r>
            </w:hyperlink>
            <w:r w:rsidRPr="006D36FF">
              <w:rPr>
                <w:rFonts w:ascii="Times New Roman" w:hAnsi="Times New Roman"/>
                <w:b/>
                <w:i/>
                <w:sz w:val="24"/>
                <w:szCs w:val="24"/>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7"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либо </w:t>
            </w:r>
            <w:hyperlink r:id="rId88" w:history="1">
              <w:r w:rsidRPr="006D36FF">
                <w:rPr>
                  <w:rFonts w:ascii="Times New Roman" w:hAnsi="Times New Roman"/>
                  <w:b/>
                  <w:i/>
                  <w:sz w:val="24"/>
                  <w:szCs w:val="24"/>
                </w:rPr>
                <w:t>статьей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w:t>
            </w:r>
            <w:r w:rsidRPr="006D36FF">
              <w:rPr>
                <w:rFonts w:ascii="Times New Roman" w:hAnsi="Times New Roman"/>
                <w:b/>
                <w:i/>
                <w:sz w:val="24"/>
                <w:szCs w:val="24"/>
              </w:rPr>
              <w:lastRenderedPageBreak/>
              <w:t>(бездействие).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9" w:history="1">
              <w:r w:rsidRPr="006D36FF">
                <w:rPr>
                  <w:rFonts w:ascii="Times New Roman" w:hAnsi="Times New Roman"/>
                  <w:b/>
                  <w:i/>
                  <w:sz w:val="24"/>
                  <w:szCs w:val="24"/>
                </w:rPr>
                <w:t>статья 160</w:t>
              </w:r>
            </w:hyperlink>
            <w:r w:rsidRPr="006D36FF">
              <w:rPr>
                <w:rFonts w:ascii="Times New Roman" w:hAnsi="Times New Roman"/>
                <w:b/>
                <w:i/>
                <w:sz w:val="24"/>
                <w:szCs w:val="24"/>
              </w:rPr>
              <w:t xml:space="preserve"> УК РФ) и как получение взятки (</w:t>
            </w:r>
            <w:hyperlink r:id="rId90" w:history="1">
              <w:r w:rsidRPr="006D36FF">
                <w:rPr>
                  <w:rFonts w:ascii="Times New Roman" w:hAnsi="Times New Roman"/>
                  <w:b/>
                  <w:i/>
                  <w:sz w:val="24"/>
                  <w:szCs w:val="24"/>
                </w:rPr>
                <w:t>статья 290</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91" w:history="1">
              <w:r w:rsidRPr="006D36FF">
                <w:rPr>
                  <w:rFonts w:ascii="Times New Roman" w:hAnsi="Times New Roman"/>
                  <w:b/>
                  <w:i/>
                  <w:sz w:val="24"/>
                  <w:szCs w:val="24"/>
                </w:rPr>
                <w:t>частями 1</w:t>
              </w:r>
            </w:hyperlink>
            <w:r w:rsidRPr="006D36FF">
              <w:rPr>
                <w:rFonts w:ascii="Times New Roman" w:hAnsi="Times New Roman"/>
                <w:b/>
                <w:i/>
                <w:sz w:val="24"/>
                <w:szCs w:val="24"/>
              </w:rPr>
              <w:t xml:space="preserve"> - </w:t>
            </w:r>
            <w:hyperlink r:id="rId92" w:history="1">
              <w:r w:rsidRPr="006D36FF">
                <w:rPr>
                  <w:rFonts w:ascii="Times New Roman" w:hAnsi="Times New Roman"/>
                  <w:b/>
                  <w:i/>
                  <w:sz w:val="24"/>
                  <w:szCs w:val="24"/>
                </w:rPr>
                <w:t>4 статьи 291.1</w:t>
              </w:r>
            </w:hyperlink>
            <w:r w:rsidRPr="006D36FF">
              <w:rPr>
                <w:rFonts w:ascii="Times New Roman" w:hAnsi="Times New Roman"/>
                <w:b/>
                <w:i/>
                <w:sz w:val="24"/>
                <w:szCs w:val="24"/>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3" w:history="1">
              <w:r w:rsidRPr="006D36FF">
                <w:rPr>
                  <w:rFonts w:ascii="Times New Roman" w:hAnsi="Times New Roman"/>
                  <w:b/>
                  <w:i/>
                  <w:sz w:val="24"/>
                  <w:szCs w:val="24"/>
                </w:rPr>
                <w:t>частью 5 статьи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4" w:history="1">
              <w:r w:rsidRPr="006D36FF">
                <w:rPr>
                  <w:rFonts w:ascii="Times New Roman" w:hAnsi="Times New Roman"/>
                  <w:b/>
                  <w:i/>
                  <w:sz w:val="24"/>
                  <w:szCs w:val="24"/>
                </w:rPr>
                <w:t>частью 5 статьи 291.1</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5" w:history="1">
              <w:r w:rsidRPr="006D36FF">
                <w:rPr>
                  <w:rFonts w:ascii="Times New Roman" w:hAnsi="Times New Roman"/>
                  <w:b/>
                  <w:i/>
                  <w:sz w:val="24"/>
                  <w:szCs w:val="24"/>
                </w:rPr>
                <w:t>статье 291</w:t>
              </w:r>
            </w:hyperlink>
            <w:r w:rsidRPr="006D36FF">
              <w:rPr>
                <w:rFonts w:ascii="Times New Roman" w:hAnsi="Times New Roman"/>
                <w:b/>
                <w:i/>
                <w:sz w:val="24"/>
                <w:szCs w:val="24"/>
              </w:rPr>
              <w:t xml:space="preserve"> УК РФ за дачу взятки, а работник, выполнивший его поручение, - при наличии оснований, по </w:t>
            </w:r>
            <w:hyperlink r:id="rId96" w:history="1">
              <w:r w:rsidRPr="006D36FF">
                <w:rPr>
                  <w:rFonts w:ascii="Times New Roman" w:hAnsi="Times New Roman"/>
                  <w:b/>
                  <w:i/>
                  <w:sz w:val="24"/>
                  <w:szCs w:val="24"/>
                </w:rPr>
                <w:t>статье 291.1</w:t>
              </w:r>
            </w:hyperlink>
            <w:r w:rsidRPr="006D36FF">
              <w:rPr>
                <w:rFonts w:ascii="Times New Roman" w:hAnsi="Times New Roman"/>
                <w:b/>
                <w:i/>
                <w:sz w:val="24"/>
                <w:szCs w:val="24"/>
              </w:rPr>
              <w:t xml:space="preserve"> УК РФ за посредничество во взяточничестве.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w:t>
            </w:r>
            <w:r w:rsidRPr="006D36FF">
              <w:rPr>
                <w:rFonts w:ascii="Times New Roman" w:hAnsi="Times New Roman"/>
                <w:b/>
                <w:i/>
                <w:sz w:val="24"/>
                <w:szCs w:val="24"/>
              </w:rPr>
              <w:lastRenderedPageBreak/>
              <w:t xml:space="preserve">выполняющему управленческие функции в коммерческой или иной организации, незаконное вознаграждение, несет ответственность по </w:t>
            </w:r>
            <w:hyperlink r:id="rId97" w:history="1">
              <w:r w:rsidRPr="006D36FF">
                <w:rPr>
                  <w:rFonts w:ascii="Times New Roman" w:hAnsi="Times New Roman"/>
                  <w:b/>
                  <w:i/>
                  <w:sz w:val="24"/>
                  <w:szCs w:val="24"/>
                </w:rPr>
                <w:t>части 1</w:t>
              </w:r>
            </w:hyperlink>
            <w:r w:rsidRPr="006D36FF">
              <w:rPr>
                <w:rFonts w:ascii="Times New Roman" w:hAnsi="Times New Roman"/>
                <w:b/>
                <w:i/>
                <w:sz w:val="24"/>
                <w:szCs w:val="24"/>
              </w:rPr>
              <w:t xml:space="preserve"> или </w:t>
            </w:r>
            <w:hyperlink r:id="rId98" w:history="1">
              <w:r w:rsidRPr="006D36FF">
                <w:rPr>
                  <w:rFonts w:ascii="Times New Roman" w:hAnsi="Times New Roman"/>
                  <w:b/>
                  <w:i/>
                  <w:sz w:val="24"/>
                  <w:szCs w:val="24"/>
                </w:rPr>
                <w:t>части 2 статьи 204</w:t>
              </w:r>
            </w:hyperlink>
            <w:r w:rsidRPr="006D36FF">
              <w:rPr>
                <w:rFonts w:ascii="Times New Roman" w:hAnsi="Times New Roman"/>
                <w:b/>
                <w:i/>
                <w:sz w:val="24"/>
                <w:szCs w:val="24"/>
              </w:rPr>
              <w:t xml:space="preserve"> УК РФ, а работник, выполнивший его поручение, - по </w:t>
            </w:r>
            <w:hyperlink r:id="rId99" w:history="1">
              <w:r w:rsidRPr="006D36FF">
                <w:rPr>
                  <w:rFonts w:ascii="Times New Roman" w:hAnsi="Times New Roman"/>
                  <w:b/>
                  <w:i/>
                  <w:sz w:val="24"/>
                  <w:szCs w:val="24"/>
                </w:rPr>
                <w:t>части 5 статьи 33</w:t>
              </w:r>
            </w:hyperlink>
            <w:r w:rsidRPr="006D36FF">
              <w:rPr>
                <w:rFonts w:ascii="Times New Roman" w:hAnsi="Times New Roman"/>
                <w:b/>
                <w:i/>
                <w:sz w:val="24"/>
                <w:szCs w:val="24"/>
              </w:rPr>
              <w:t xml:space="preserve"> и </w:t>
            </w:r>
            <w:hyperlink r:id="rId100" w:history="1">
              <w:r w:rsidRPr="006D36FF">
                <w:rPr>
                  <w:rFonts w:ascii="Times New Roman" w:hAnsi="Times New Roman"/>
                  <w:b/>
                  <w:i/>
                  <w:sz w:val="24"/>
                  <w:szCs w:val="24"/>
                </w:rPr>
                <w:t>части 1</w:t>
              </w:r>
            </w:hyperlink>
            <w:r w:rsidRPr="006D36FF">
              <w:rPr>
                <w:rFonts w:ascii="Times New Roman" w:hAnsi="Times New Roman"/>
                <w:b/>
                <w:i/>
                <w:sz w:val="24"/>
                <w:szCs w:val="24"/>
              </w:rPr>
              <w:t xml:space="preserve"> или </w:t>
            </w:r>
            <w:hyperlink r:id="rId101" w:history="1">
              <w:r w:rsidRPr="006D36FF">
                <w:rPr>
                  <w:rFonts w:ascii="Times New Roman" w:hAnsi="Times New Roman"/>
                  <w:b/>
                  <w:i/>
                  <w:sz w:val="24"/>
                  <w:szCs w:val="24"/>
                </w:rPr>
                <w:t>части 2 статьи 204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02" w:history="1">
              <w:r w:rsidRPr="006D36FF">
                <w:rPr>
                  <w:rFonts w:ascii="Times New Roman" w:hAnsi="Times New Roman"/>
                  <w:b/>
                  <w:i/>
                  <w:sz w:val="24"/>
                  <w:szCs w:val="24"/>
                </w:rPr>
                <w:t>статьей 19.28</w:t>
              </w:r>
            </w:hyperlink>
            <w:r w:rsidRPr="006D36FF">
              <w:rPr>
                <w:rFonts w:ascii="Times New Roman" w:hAnsi="Times New Roman"/>
                <w:b/>
                <w:i/>
                <w:sz w:val="24"/>
                <w:szCs w:val="24"/>
              </w:rPr>
              <w:t xml:space="preserve"> Кодекса Российской Федерации об административных правонарушениях.</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29. К числу обязательных условий освобождения от уголовной ответственности за совершение преступлений, предусмотренных </w:t>
            </w:r>
            <w:hyperlink r:id="rId103" w:history="1">
              <w:r w:rsidRPr="006D36FF">
                <w:rPr>
                  <w:rFonts w:ascii="Times New Roman" w:hAnsi="Times New Roman"/>
                  <w:b/>
                  <w:i/>
                  <w:sz w:val="24"/>
                  <w:szCs w:val="24"/>
                </w:rPr>
                <w:t>статьями 291</w:t>
              </w:r>
            </w:hyperlink>
            <w:r w:rsidRPr="006D36FF">
              <w:rPr>
                <w:rFonts w:ascii="Times New Roman" w:hAnsi="Times New Roman"/>
                <w:b/>
                <w:i/>
                <w:sz w:val="24"/>
                <w:szCs w:val="24"/>
              </w:rPr>
              <w:t xml:space="preserve">, </w:t>
            </w:r>
            <w:hyperlink r:id="rId104" w:history="1">
              <w:r w:rsidRPr="006D36FF">
                <w:rPr>
                  <w:rFonts w:ascii="Times New Roman" w:hAnsi="Times New Roman"/>
                  <w:b/>
                  <w:i/>
                  <w:sz w:val="24"/>
                  <w:szCs w:val="24"/>
                </w:rPr>
                <w:t>291.1</w:t>
              </w:r>
            </w:hyperlink>
            <w:r w:rsidRPr="006D36FF">
              <w:rPr>
                <w:rFonts w:ascii="Times New Roman" w:hAnsi="Times New Roman"/>
                <w:b/>
                <w:i/>
                <w:sz w:val="24"/>
                <w:szCs w:val="24"/>
              </w:rPr>
              <w:t xml:space="preserve"> и </w:t>
            </w:r>
            <w:hyperlink r:id="rId105" w:history="1">
              <w:r w:rsidRPr="006D36FF">
                <w:rPr>
                  <w:rFonts w:ascii="Times New Roman" w:hAnsi="Times New Roman"/>
                  <w:b/>
                  <w:i/>
                  <w:sz w:val="24"/>
                  <w:szCs w:val="24"/>
                </w:rPr>
                <w:t>частью 1</w:t>
              </w:r>
            </w:hyperlink>
            <w:r w:rsidRPr="006D36FF">
              <w:rPr>
                <w:rFonts w:ascii="Times New Roman" w:hAnsi="Times New Roman"/>
                <w:b/>
                <w:i/>
                <w:sz w:val="24"/>
                <w:szCs w:val="24"/>
              </w:rPr>
              <w:t xml:space="preserve"> или </w:t>
            </w:r>
            <w:hyperlink r:id="rId106" w:history="1">
              <w:r w:rsidRPr="006D36FF">
                <w:rPr>
                  <w:rFonts w:ascii="Times New Roman" w:hAnsi="Times New Roman"/>
                  <w:b/>
                  <w:i/>
                  <w:sz w:val="24"/>
                  <w:szCs w:val="24"/>
                </w:rPr>
                <w:t>частью 2 статьи 204</w:t>
              </w:r>
            </w:hyperlink>
            <w:r w:rsidRPr="006D36FF">
              <w:rPr>
                <w:rFonts w:ascii="Times New Roman" w:hAnsi="Times New Roman"/>
                <w:b/>
                <w:i/>
                <w:sz w:val="24"/>
                <w:szCs w:val="24"/>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7" w:history="1">
              <w:r w:rsidRPr="006D36FF">
                <w:rPr>
                  <w:rFonts w:ascii="Times New Roman" w:hAnsi="Times New Roman"/>
                  <w:b/>
                  <w:i/>
                  <w:sz w:val="24"/>
                  <w:szCs w:val="24"/>
                </w:rPr>
                <w:t>статья 39</w:t>
              </w:r>
            </w:hyperlink>
            <w:r w:rsidRPr="006D36FF">
              <w:rPr>
                <w:rFonts w:ascii="Times New Roman" w:hAnsi="Times New Roman"/>
                <w:b/>
                <w:i/>
                <w:sz w:val="24"/>
                <w:szCs w:val="24"/>
              </w:rPr>
              <w:t xml:space="preserve"> и </w:t>
            </w:r>
            <w:hyperlink r:id="rId108" w:history="1">
              <w:r w:rsidRPr="006D36FF">
                <w:rPr>
                  <w:rFonts w:ascii="Times New Roman" w:hAnsi="Times New Roman"/>
                  <w:b/>
                  <w:i/>
                  <w:sz w:val="24"/>
                  <w:szCs w:val="24"/>
                </w:rPr>
                <w:t>часть 2 статьи 40</w:t>
              </w:r>
            </w:hyperlink>
            <w:r w:rsidRPr="006D36FF">
              <w:rPr>
                <w:rFonts w:ascii="Times New Roman" w:hAnsi="Times New Roman"/>
                <w:b/>
                <w:i/>
                <w:sz w:val="24"/>
                <w:szCs w:val="24"/>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Не образуют состав преступления, предусмотренный </w:t>
            </w:r>
            <w:hyperlink r:id="rId109" w:history="1">
              <w:r w:rsidRPr="006D36FF">
                <w:rPr>
                  <w:rFonts w:ascii="Times New Roman" w:hAnsi="Times New Roman"/>
                  <w:b/>
                  <w:i/>
                  <w:sz w:val="24"/>
                  <w:szCs w:val="24"/>
                </w:rPr>
                <w:t>статьей 291</w:t>
              </w:r>
            </w:hyperlink>
            <w:r w:rsidRPr="006D36FF">
              <w:rPr>
                <w:rFonts w:ascii="Times New Roman" w:hAnsi="Times New Roman"/>
                <w:b/>
                <w:i/>
                <w:sz w:val="24"/>
                <w:szCs w:val="24"/>
              </w:rPr>
              <w:t xml:space="preserve"> либо </w:t>
            </w:r>
            <w:hyperlink r:id="rId110" w:history="1">
              <w:r w:rsidRPr="006D36FF">
                <w:rPr>
                  <w:rFonts w:ascii="Times New Roman" w:hAnsi="Times New Roman"/>
                  <w:b/>
                  <w:i/>
                  <w:sz w:val="24"/>
                  <w:szCs w:val="24"/>
                </w:rPr>
                <w:t>частями 1</w:t>
              </w:r>
            </w:hyperlink>
            <w:r w:rsidRPr="006D36FF">
              <w:rPr>
                <w:rFonts w:ascii="Times New Roman" w:hAnsi="Times New Roman"/>
                <w:b/>
                <w:i/>
                <w:sz w:val="24"/>
                <w:szCs w:val="24"/>
              </w:rPr>
              <w:t xml:space="preserve"> и </w:t>
            </w:r>
            <w:hyperlink r:id="rId111" w:history="1">
              <w:r w:rsidRPr="006D36FF">
                <w:rPr>
                  <w:rFonts w:ascii="Times New Roman" w:hAnsi="Times New Roman"/>
                  <w:b/>
                  <w:i/>
                  <w:sz w:val="24"/>
                  <w:szCs w:val="24"/>
                </w:rPr>
                <w:t>2 статьи 204</w:t>
              </w:r>
            </w:hyperlink>
            <w:r w:rsidRPr="006D36FF">
              <w:rPr>
                <w:rFonts w:ascii="Times New Roman" w:hAnsi="Times New Roman"/>
                <w:b/>
                <w:i/>
                <w:sz w:val="24"/>
                <w:szCs w:val="24"/>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lastRenderedPageBreak/>
              <w:t xml:space="preserve">31. При рассмотрении дел о преступлениях, предусмотренных </w:t>
            </w:r>
            <w:hyperlink r:id="rId112" w:history="1">
              <w:r w:rsidRPr="006D36FF">
                <w:rPr>
                  <w:rFonts w:ascii="Times New Roman" w:hAnsi="Times New Roman"/>
                  <w:b/>
                  <w:i/>
                  <w:sz w:val="24"/>
                  <w:szCs w:val="24"/>
                </w:rPr>
                <w:t>статьей 204</w:t>
              </w:r>
            </w:hyperlink>
            <w:r w:rsidRPr="006D36FF">
              <w:rPr>
                <w:rFonts w:ascii="Times New Roman" w:hAnsi="Times New Roman"/>
                <w:b/>
                <w:i/>
                <w:sz w:val="24"/>
                <w:szCs w:val="24"/>
              </w:rPr>
              <w:t xml:space="preserve"> УК РФ, судам следует иметь в виду, что на основании </w:t>
            </w:r>
            <w:hyperlink r:id="rId113" w:history="1">
              <w:r w:rsidRPr="006D36FF">
                <w:rPr>
                  <w:rFonts w:ascii="Times New Roman" w:hAnsi="Times New Roman"/>
                  <w:b/>
                  <w:i/>
                  <w:sz w:val="24"/>
                  <w:szCs w:val="24"/>
                </w:rPr>
                <w:t>примечаний 2</w:t>
              </w:r>
            </w:hyperlink>
            <w:r w:rsidRPr="006D36FF">
              <w:rPr>
                <w:rFonts w:ascii="Times New Roman" w:hAnsi="Times New Roman"/>
                <w:b/>
                <w:i/>
                <w:sz w:val="24"/>
                <w:szCs w:val="24"/>
              </w:rPr>
              <w:t xml:space="preserve"> и </w:t>
            </w:r>
            <w:hyperlink r:id="rId114" w:history="1">
              <w:r w:rsidRPr="006D36FF">
                <w:rPr>
                  <w:rFonts w:ascii="Times New Roman" w:hAnsi="Times New Roman"/>
                  <w:b/>
                  <w:i/>
                  <w:sz w:val="24"/>
                  <w:szCs w:val="24"/>
                </w:rPr>
                <w:t>3</w:t>
              </w:r>
            </w:hyperlink>
            <w:r w:rsidRPr="006D36FF">
              <w:rPr>
                <w:rFonts w:ascii="Times New Roman" w:hAnsi="Times New Roman"/>
                <w:b/>
                <w:i/>
                <w:sz w:val="24"/>
                <w:szCs w:val="24"/>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32. Ответственность за провокацию взятки либо коммерческого подкупа (</w:t>
            </w:r>
            <w:hyperlink r:id="rId115" w:history="1">
              <w:r w:rsidRPr="006D36FF">
                <w:rPr>
                  <w:rFonts w:ascii="Times New Roman" w:hAnsi="Times New Roman"/>
                  <w:b/>
                  <w:i/>
                  <w:sz w:val="24"/>
                  <w:szCs w:val="24"/>
                </w:rPr>
                <w:t>статья 304</w:t>
              </w:r>
            </w:hyperlink>
            <w:r w:rsidRPr="006D36FF">
              <w:rPr>
                <w:rFonts w:ascii="Times New Roman" w:hAnsi="Times New Roman"/>
                <w:b/>
                <w:i/>
                <w:sz w:val="24"/>
                <w:szCs w:val="24"/>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6" w:history="1">
              <w:r w:rsidRPr="006D36FF">
                <w:rPr>
                  <w:rFonts w:ascii="Times New Roman" w:hAnsi="Times New Roman"/>
                  <w:b/>
                  <w:i/>
                  <w:sz w:val="24"/>
                  <w:szCs w:val="24"/>
                </w:rPr>
                <w:t>статье 304</w:t>
              </w:r>
            </w:hyperlink>
            <w:r w:rsidRPr="006D36FF">
              <w:rPr>
                <w:rFonts w:ascii="Times New Roman" w:hAnsi="Times New Roman"/>
                <w:b/>
                <w:i/>
                <w:sz w:val="24"/>
                <w:szCs w:val="24"/>
              </w:rPr>
              <w:t xml:space="preserve"> УК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7" w:history="1">
              <w:r w:rsidRPr="006D36FF">
                <w:rPr>
                  <w:rFonts w:ascii="Times New Roman" w:hAnsi="Times New Roman"/>
                  <w:b/>
                  <w:i/>
                  <w:sz w:val="24"/>
                  <w:szCs w:val="24"/>
                </w:rPr>
                <w:t>пункт 1 части 1 статьи 24</w:t>
              </w:r>
            </w:hyperlink>
            <w:r w:rsidRPr="006D36FF">
              <w:rPr>
                <w:rFonts w:ascii="Times New Roman" w:hAnsi="Times New Roman"/>
                <w:b/>
                <w:i/>
                <w:sz w:val="24"/>
                <w:szCs w:val="24"/>
              </w:rPr>
              <w:t xml:space="preserve"> УПК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34. От преступления, предусмотренного </w:t>
            </w:r>
            <w:hyperlink r:id="rId118" w:history="1">
              <w:r w:rsidRPr="006D36FF">
                <w:rPr>
                  <w:rFonts w:ascii="Times New Roman" w:hAnsi="Times New Roman"/>
                  <w:b/>
                  <w:i/>
                  <w:sz w:val="24"/>
                  <w:szCs w:val="24"/>
                </w:rPr>
                <w:t>статьей 304</w:t>
              </w:r>
            </w:hyperlink>
            <w:r w:rsidRPr="006D36FF">
              <w:rPr>
                <w:rFonts w:ascii="Times New Roman" w:hAnsi="Times New Roman"/>
                <w:b/>
                <w:i/>
                <w:sz w:val="24"/>
                <w:szCs w:val="24"/>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Указанные действия совершаются в нарушение требований </w:t>
            </w:r>
            <w:hyperlink r:id="rId119" w:history="1">
              <w:r w:rsidRPr="006D36FF">
                <w:rPr>
                  <w:rFonts w:ascii="Times New Roman" w:hAnsi="Times New Roman"/>
                  <w:b/>
                  <w:i/>
                  <w:sz w:val="24"/>
                  <w:szCs w:val="24"/>
                </w:rPr>
                <w:t>статьи 5</w:t>
              </w:r>
            </w:hyperlink>
            <w:r w:rsidRPr="006D36FF">
              <w:rPr>
                <w:rFonts w:ascii="Times New Roman" w:hAnsi="Times New Roman"/>
                <w:b/>
                <w:i/>
                <w:sz w:val="24"/>
                <w:szCs w:val="24"/>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w:t>
            </w:r>
            <w:r w:rsidRPr="006D36FF">
              <w:rPr>
                <w:rFonts w:ascii="Times New Roman" w:hAnsi="Times New Roman"/>
                <w:b/>
                <w:i/>
                <w:sz w:val="24"/>
                <w:szCs w:val="24"/>
              </w:rPr>
              <w:lastRenderedPageBreak/>
              <w:t>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20" w:history="1">
              <w:r w:rsidRPr="006D36FF">
                <w:rPr>
                  <w:rFonts w:ascii="Times New Roman" w:hAnsi="Times New Roman"/>
                  <w:b/>
                  <w:i/>
                  <w:sz w:val="24"/>
                  <w:szCs w:val="24"/>
                </w:rPr>
                <w:t>пункт 2 части 1 статьи 24</w:t>
              </w:r>
            </w:hyperlink>
            <w:r w:rsidRPr="006D36FF">
              <w:rPr>
                <w:rFonts w:ascii="Times New Roman" w:hAnsi="Times New Roman"/>
                <w:b/>
                <w:i/>
                <w:sz w:val="24"/>
                <w:szCs w:val="24"/>
              </w:rPr>
              <w:t xml:space="preserve"> УПК РФ).</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35. Разъяснить судам, что предметом преступления, предусмотренного </w:t>
            </w:r>
            <w:hyperlink r:id="rId121" w:history="1">
              <w:r w:rsidRPr="006D36FF">
                <w:rPr>
                  <w:rFonts w:ascii="Times New Roman" w:hAnsi="Times New Roman"/>
                  <w:b/>
                  <w:i/>
                  <w:sz w:val="24"/>
                  <w:szCs w:val="24"/>
                </w:rPr>
                <w:t>статьей 292</w:t>
              </w:r>
            </w:hyperlink>
            <w:r w:rsidRPr="006D36FF">
              <w:rPr>
                <w:rFonts w:ascii="Times New Roman" w:hAnsi="Times New Roman"/>
                <w:b/>
                <w:i/>
                <w:sz w:val="24"/>
                <w:szCs w:val="24"/>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При наличии условий, указанных в </w:t>
            </w:r>
            <w:hyperlink r:id="rId122" w:history="1">
              <w:r w:rsidRPr="006D36FF">
                <w:rPr>
                  <w:rFonts w:ascii="Times New Roman" w:hAnsi="Times New Roman"/>
                  <w:b/>
                  <w:i/>
                  <w:sz w:val="24"/>
                  <w:szCs w:val="24"/>
                </w:rPr>
                <w:t>части 3 статьи 47</w:t>
              </w:r>
            </w:hyperlink>
            <w:r w:rsidRPr="006D36FF">
              <w:rPr>
                <w:rFonts w:ascii="Times New Roman" w:hAnsi="Times New Roman"/>
                <w:b/>
                <w:i/>
                <w:sz w:val="24"/>
                <w:szCs w:val="24"/>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CC49BF" w:rsidRPr="006D36FF" w:rsidRDefault="00CC49BF" w:rsidP="00C44C63">
            <w:pPr>
              <w:spacing w:after="0" w:line="240" w:lineRule="auto"/>
              <w:ind w:firstLine="709"/>
              <w:jc w:val="both"/>
              <w:rPr>
                <w:rFonts w:ascii="Times New Roman" w:hAnsi="Times New Roman"/>
                <w:b/>
                <w:i/>
                <w:sz w:val="24"/>
                <w:szCs w:val="24"/>
              </w:rPr>
            </w:pPr>
            <w:r w:rsidRPr="006D36FF">
              <w:rPr>
                <w:rFonts w:ascii="Times New Roman" w:hAnsi="Times New Roman"/>
                <w:b/>
                <w:i/>
                <w:sz w:val="24"/>
                <w:szCs w:val="24"/>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3" w:history="1">
              <w:r w:rsidRPr="006D36FF">
                <w:rPr>
                  <w:rFonts w:ascii="Times New Roman" w:hAnsi="Times New Roman"/>
                  <w:b/>
                  <w:i/>
                  <w:sz w:val="24"/>
                  <w:szCs w:val="24"/>
                </w:rPr>
                <w:t>частью 4 статьи 29</w:t>
              </w:r>
            </w:hyperlink>
            <w:r w:rsidRPr="006D36FF">
              <w:rPr>
                <w:rFonts w:ascii="Times New Roman" w:hAnsi="Times New Roman"/>
                <w:b/>
                <w:i/>
                <w:sz w:val="24"/>
                <w:szCs w:val="24"/>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tc>
      </w:tr>
    </w:tbl>
    <w:p w:rsidR="00C44C63" w:rsidRDefault="00A5702B" w:rsidP="00A5702B">
      <w:pPr>
        <w:spacing w:after="0" w:line="240" w:lineRule="auto"/>
        <w:jc w:val="both"/>
        <w:rPr>
          <w:rFonts w:ascii="Times New Roman" w:hAnsi="Times New Roman"/>
          <w:sz w:val="28"/>
          <w:szCs w:val="28"/>
        </w:rPr>
      </w:pPr>
      <w:r>
        <w:rPr>
          <w:rFonts w:ascii="Times New Roman" w:hAnsi="Times New Roman"/>
          <w:sz w:val="28"/>
          <w:szCs w:val="28"/>
        </w:rPr>
        <w:lastRenderedPageBreak/>
        <w:tab/>
      </w:r>
    </w:p>
    <w:sectPr w:rsidR="00C44C63" w:rsidSect="00045184">
      <w:headerReference w:type="even" r:id="rId124"/>
      <w:headerReference w:type="default" r:id="rId125"/>
      <w:pgSz w:w="11906" w:h="16838"/>
      <w:pgMar w:top="719" w:right="566" w:bottom="89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19" w:rsidRDefault="00112819">
      <w:r>
        <w:separator/>
      </w:r>
    </w:p>
  </w:endnote>
  <w:endnote w:type="continuationSeparator" w:id="1">
    <w:p w:rsidR="00112819" w:rsidRDefault="00112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19" w:rsidRDefault="00112819">
      <w:r>
        <w:separator/>
      </w:r>
    </w:p>
  </w:footnote>
  <w:footnote w:type="continuationSeparator" w:id="1">
    <w:p w:rsidR="00112819" w:rsidRDefault="00112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5" w:rsidRDefault="001142BF" w:rsidP="0034098E">
    <w:pPr>
      <w:pStyle w:val="a3"/>
      <w:framePr w:wrap="around" w:vAnchor="text" w:hAnchor="margin" w:xAlign="center" w:y="1"/>
      <w:rPr>
        <w:rStyle w:val="a4"/>
      </w:rPr>
    </w:pPr>
    <w:r>
      <w:rPr>
        <w:rStyle w:val="a4"/>
      </w:rPr>
      <w:fldChar w:fldCharType="begin"/>
    </w:r>
    <w:r w:rsidR="003305E5">
      <w:rPr>
        <w:rStyle w:val="a4"/>
      </w:rPr>
      <w:instrText xml:space="preserve">PAGE  </w:instrText>
    </w:r>
    <w:r>
      <w:rPr>
        <w:rStyle w:val="a4"/>
      </w:rPr>
      <w:fldChar w:fldCharType="end"/>
    </w:r>
  </w:p>
  <w:p w:rsidR="003305E5" w:rsidRDefault="003305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E5" w:rsidRDefault="001142BF" w:rsidP="0034098E">
    <w:pPr>
      <w:pStyle w:val="a3"/>
      <w:framePr w:wrap="around" w:vAnchor="text" w:hAnchor="margin" w:xAlign="center" w:y="1"/>
      <w:rPr>
        <w:rStyle w:val="a4"/>
      </w:rPr>
    </w:pPr>
    <w:r>
      <w:rPr>
        <w:rStyle w:val="a4"/>
      </w:rPr>
      <w:fldChar w:fldCharType="begin"/>
    </w:r>
    <w:r w:rsidR="003305E5">
      <w:rPr>
        <w:rStyle w:val="a4"/>
      </w:rPr>
      <w:instrText xml:space="preserve">PAGE  </w:instrText>
    </w:r>
    <w:r>
      <w:rPr>
        <w:rStyle w:val="a4"/>
      </w:rPr>
      <w:fldChar w:fldCharType="separate"/>
    </w:r>
    <w:r w:rsidR="00E20256">
      <w:rPr>
        <w:rStyle w:val="a4"/>
        <w:noProof/>
      </w:rPr>
      <w:t>10</w:t>
    </w:r>
    <w:r>
      <w:rPr>
        <w:rStyle w:val="a4"/>
      </w:rPr>
      <w:fldChar w:fldCharType="end"/>
    </w:r>
  </w:p>
  <w:p w:rsidR="003305E5" w:rsidRDefault="003305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D98"/>
    <w:multiLevelType w:val="multilevel"/>
    <w:tmpl w:val="1116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E3B94"/>
    <w:multiLevelType w:val="multilevel"/>
    <w:tmpl w:val="C85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12A8"/>
    <w:multiLevelType w:val="multilevel"/>
    <w:tmpl w:val="EFBE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57D51"/>
    <w:multiLevelType w:val="multilevel"/>
    <w:tmpl w:val="AD9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27A9B"/>
    <w:multiLevelType w:val="multilevel"/>
    <w:tmpl w:val="DE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D71EB"/>
    <w:multiLevelType w:val="multilevel"/>
    <w:tmpl w:val="435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C0FD9"/>
    <w:multiLevelType w:val="multilevel"/>
    <w:tmpl w:val="787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B6B6E"/>
    <w:rsid w:val="00017039"/>
    <w:rsid w:val="00022E1B"/>
    <w:rsid w:val="00043415"/>
    <w:rsid w:val="00045184"/>
    <w:rsid w:val="000525F8"/>
    <w:rsid w:val="00082C3E"/>
    <w:rsid w:val="00095BA7"/>
    <w:rsid w:val="00096781"/>
    <w:rsid w:val="000B6B3B"/>
    <w:rsid w:val="000B7EE5"/>
    <w:rsid w:val="001011E5"/>
    <w:rsid w:val="001069D6"/>
    <w:rsid w:val="00112819"/>
    <w:rsid w:val="001142BF"/>
    <w:rsid w:val="0012130E"/>
    <w:rsid w:val="001360E8"/>
    <w:rsid w:val="00173732"/>
    <w:rsid w:val="001917DC"/>
    <w:rsid w:val="00197163"/>
    <w:rsid w:val="0019782A"/>
    <w:rsid w:val="001C4075"/>
    <w:rsid w:val="001E0FD7"/>
    <w:rsid w:val="001E797F"/>
    <w:rsid w:val="001F0D08"/>
    <w:rsid w:val="001F4892"/>
    <w:rsid w:val="00207C53"/>
    <w:rsid w:val="00214508"/>
    <w:rsid w:val="002205B1"/>
    <w:rsid w:val="002214EE"/>
    <w:rsid w:val="00252C5E"/>
    <w:rsid w:val="002602D0"/>
    <w:rsid w:val="002A3DE5"/>
    <w:rsid w:val="002F12C9"/>
    <w:rsid w:val="00313004"/>
    <w:rsid w:val="00316DF4"/>
    <w:rsid w:val="00317A91"/>
    <w:rsid w:val="003305E5"/>
    <w:rsid w:val="0033581F"/>
    <w:rsid w:val="0034098E"/>
    <w:rsid w:val="00342F63"/>
    <w:rsid w:val="003437EA"/>
    <w:rsid w:val="003620E5"/>
    <w:rsid w:val="00364BD4"/>
    <w:rsid w:val="00376CB3"/>
    <w:rsid w:val="00380AE6"/>
    <w:rsid w:val="003875AD"/>
    <w:rsid w:val="00387E04"/>
    <w:rsid w:val="003A7310"/>
    <w:rsid w:val="003A73AE"/>
    <w:rsid w:val="003C64B0"/>
    <w:rsid w:val="003D197E"/>
    <w:rsid w:val="003F2C7D"/>
    <w:rsid w:val="004137A6"/>
    <w:rsid w:val="004176E1"/>
    <w:rsid w:val="0043363A"/>
    <w:rsid w:val="0043456D"/>
    <w:rsid w:val="004357D9"/>
    <w:rsid w:val="00461990"/>
    <w:rsid w:val="00470033"/>
    <w:rsid w:val="00472781"/>
    <w:rsid w:val="0049323A"/>
    <w:rsid w:val="004B4A01"/>
    <w:rsid w:val="004B578C"/>
    <w:rsid w:val="004C3C2E"/>
    <w:rsid w:val="004C6774"/>
    <w:rsid w:val="004D22AE"/>
    <w:rsid w:val="004F5BA9"/>
    <w:rsid w:val="00564C47"/>
    <w:rsid w:val="00572D39"/>
    <w:rsid w:val="00587FE7"/>
    <w:rsid w:val="005A786D"/>
    <w:rsid w:val="005B6B6E"/>
    <w:rsid w:val="005C06D0"/>
    <w:rsid w:val="005C2E4C"/>
    <w:rsid w:val="005E7B2A"/>
    <w:rsid w:val="00616477"/>
    <w:rsid w:val="00623B96"/>
    <w:rsid w:val="006279C2"/>
    <w:rsid w:val="006345AD"/>
    <w:rsid w:val="0063674D"/>
    <w:rsid w:val="0065396E"/>
    <w:rsid w:val="0069677A"/>
    <w:rsid w:val="006A7ADE"/>
    <w:rsid w:val="006B0DD3"/>
    <w:rsid w:val="006C0F79"/>
    <w:rsid w:val="006D36FF"/>
    <w:rsid w:val="006E66E3"/>
    <w:rsid w:val="006E76B4"/>
    <w:rsid w:val="006F7226"/>
    <w:rsid w:val="00701AC5"/>
    <w:rsid w:val="00705299"/>
    <w:rsid w:val="00712233"/>
    <w:rsid w:val="00716FDD"/>
    <w:rsid w:val="00746553"/>
    <w:rsid w:val="00751E27"/>
    <w:rsid w:val="007868E4"/>
    <w:rsid w:val="007C078E"/>
    <w:rsid w:val="007D1D8E"/>
    <w:rsid w:val="007E146C"/>
    <w:rsid w:val="007E7180"/>
    <w:rsid w:val="007F6163"/>
    <w:rsid w:val="00805425"/>
    <w:rsid w:val="008113F2"/>
    <w:rsid w:val="00812636"/>
    <w:rsid w:val="0081672F"/>
    <w:rsid w:val="00832E0C"/>
    <w:rsid w:val="00834F11"/>
    <w:rsid w:val="0085799A"/>
    <w:rsid w:val="00857A17"/>
    <w:rsid w:val="00862485"/>
    <w:rsid w:val="008971F1"/>
    <w:rsid w:val="008C5273"/>
    <w:rsid w:val="008D61EB"/>
    <w:rsid w:val="008E1851"/>
    <w:rsid w:val="008E77DE"/>
    <w:rsid w:val="008F37C2"/>
    <w:rsid w:val="00911665"/>
    <w:rsid w:val="00912A82"/>
    <w:rsid w:val="00921BD0"/>
    <w:rsid w:val="0093482B"/>
    <w:rsid w:val="00937AAF"/>
    <w:rsid w:val="00954A96"/>
    <w:rsid w:val="00985B68"/>
    <w:rsid w:val="009A76A0"/>
    <w:rsid w:val="009D08FA"/>
    <w:rsid w:val="009D3A09"/>
    <w:rsid w:val="009E6DC8"/>
    <w:rsid w:val="00A076A8"/>
    <w:rsid w:val="00A1449D"/>
    <w:rsid w:val="00A2093B"/>
    <w:rsid w:val="00A422CA"/>
    <w:rsid w:val="00A53B2D"/>
    <w:rsid w:val="00A5433F"/>
    <w:rsid w:val="00A5702B"/>
    <w:rsid w:val="00A72CB9"/>
    <w:rsid w:val="00A90CFD"/>
    <w:rsid w:val="00A91003"/>
    <w:rsid w:val="00A94F2E"/>
    <w:rsid w:val="00A979D0"/>
    <w:rsid w:val="00AB3155"/>
    <w:rsid w:val="00AC7E1C"/>
    <w:rsid w:val="00AE4835"/>
    <w:rsid w:val="00AF74DA"/>
    <w:rsid w:val="00B017C0"/>
    <w:rsid w:val="00B07351"/>
    <w:rsid w:val="00B17800"/>
    <w:rsid w:val="00B30627"/>
    <w:rsid w:val="00B44E3E"/>
    <w:rsid w:val="00B47172"/>
    <w:rsid w:val="00B70D68"/>
    <w:rsid w:val="00B748D4"/>
    <w:rsid w:val="00B859BB"/>
    <w:rsid w:val="00B91150"/>
    <w:rsid w:val="00BA3B36"/>
    <w:rsid w:val="00BA3DC3"/>
    <w:rsid w:val="00BB6554"/>
    <w:rsid w:val="00BC1941"/>
    <w:rsid w:val="00BC7C16"/>
    <w:rsid w:val="00BD13DF"/>
    <w:rsid w:val="00BD4055"/>
    <w:rsid w:val="00BF1770"/>
    <w:rsid w:val="00C00CD3"/>
    <w:rsid w:val="00C12167"/>
    <w:rsid w:val="00C12C2B"/>
    <w:rsid w:val="00C266D9"/>
    <w:rsid w:val="00C27190"/>
    <w:rsid w:val="00C3271D"/>
    <w:rsid w:val="00C40BB0"/>
    <w:rsid w:val="00C40C76"/>
    <w:rsid w:val="00C436DE"/>
    <w:rsid w:val="00C44C63"/>
    <w:rsid w:val="00C52FF8"/>
    <w:rsid w:val="00C70DB6"/>
    <w:rsid w:val="00C76E1A"/>
    <w:rsid w:val="00C83196"/>
    <w:rsid w:val="00C9381D"/>
    <w:rsid w:val="00C94A19"/>
    <w:rsid w:val="00CC2DC1"/>
    <w:rsid w:val="00CC49BF"/>
    <w:rsid w:val="00CC6B4E"/>
    <w:rsid w:val="00CE4211"/>
    <w:rsid w:val="00CE59FD"/>
    <w:rsid w:val="00CE6E13"/>
    <w:rsid w:val="00CF01DF"/>
    <w:rsid w:val="00D02155"/>
    <w:rsid w:val="00D11573"/>
    <w:rsid w:val="00D1700C"/>
    <w:rsid w:val="00D4126F"/>
    <w:rsid w:val="00D43B7E"/>
    <w:rsid w:val="00D623B9"/>
    <w:rsid w:val="00D66FE7"/>
    <w:rsid w:val="00D75C3C"/>
    <w:rsid w:val="00DA6609"/>
    <w:rsid w:val="00DD6713"/>
    <w:rsid w:val="00DD706D"/>
    <w:rsid w:val="00DF149D"/>
    <w:rsid w:val="00E122AA"/>
    <w:rsid w:val="00E20256"/>
    <w:rsid w:val="00E42DF0"/>
    <w:rsid w:val="00E646ED"/>
    <w:rsid w:val="00E76F65"/>
    <w:rsid w:val="00E87C54"/>
    <w:rsid w:val="00E96C9F"/>
    <w:rsid w:val="00EA7C8B"/>
    <w:rsid w:val="00EB3ED5"/>
    <w:rsid w:val="00EC2AA6"/>
    <w:rsid w:val="00ED1776"/>
    <w:rsid w:val="00EE6E4E"/>
    <w:rsid w:val="00EF4186"/>
    <w:rsid w:val="00EF617F"/>
    <w:rsid w:val="00F31397"/>
    <w:rsid w:val="00F36963"/>
    <w:rsid w:val="00F37AC4"/>
    <w:rsid w:val="00F435FB"/>
    <w:rsid w:val="00F55343"/>
    <w:rsid w:val="00F55BA5"/>
    <w:rsid w:val="00F56E10"/>
    <w:rsid w:val="00F81A07"/>
    <w:rsid w:val="00F85C25"/>
    <w:rsid w:val="00F93426"/>
    <w:rsid w:val="00F93A52"/>
    <w:rsid w:val="00FB015C"/>
    <w:rsid w:val="00FC4C58"/>
    <w:rsid w:val="00FD1185"/>
    <w:rsid w:val="00FD3C50"/>
    <w:rsid w:val="00FD7BFE"/>
    <w:rsid w:val="00FE06F9"/>
    <w:rsid w:val="00FF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B6E"/>
    <w:pPr>
      <w:spacing w:after="200" w:line="276" w:lineRule="auto"/>
    </w:pPr>
    <w:rPr>
      <w:rFonts w:ascii="Calibri" w:hAnsi="Calibri"/>
      <w:sz w:val="22"/>
      <w:szCs w:val="22"/>
      <w:lang w:eastAsia="en-US"/>
    </w:rPr>
  </w:style>
  <w:style w:type="paragraph" w:styleId="1">
    <w:name w:val="heading 1"/>
    <w:basedOn w:val="a"/>
    <w:qFormat/>
    <w:rsid w:val="00316DF4"/>
    <w:pPr>
      <w:spacing w:after="240" w:line="240" w:lineRule="auto"/>
      <w:outlineLvl w:val="0"/>
    </w:pPr>
    <w:rPr>
      <w:rFonts w:ascii="Verdana" w:hAnsi="Verdana"/>
      <w:b/>
      <w:bCs/>
      <w:color w:val="0072BC"/>
      <w:kern w:val="36"/>
      <w:sz w:val="34"/>
      <w:szCs w:val="34"/>
      <w:lang w:eastAsia="ru-RU"/>
    </w:rPr>
  </w:style>
  <w:style w:type="paragraph" w:styleId="2">
    <w:name w:val="heading 2"/>
    <w:basedOn w:val="a"/>
    <w:next w:val="a"/>
    <w:qFormat/>
    <w:rsid w:val="00316D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6B6E"/>
    <w:pPr>
      <w:tabs>
        <w:tab w:val="center" w:pos="4677"/>
        <w:tab w:val="right" w:pos="9355"/>
      </w:tabs>
    </w:pPr>
  </w:style>
  <w:style w:type="character" w:styleId="a4">
    <w:name w:val="page number"/>
    <w:basedOn w:val="a0"/>
    <w:rsid w:val="005B6B6E"/>
  </w:style>
  <w:style w:type="paragraph" w:styleId="a5">
    <w:name w:val="Balloon Text"/>
    <w:basedOn w:val="a"/>
    <w:semiHidden/>
    <w:rsid w:val="00AE4835"/>
    <w:rPr>
      <w:rFonts w:ascii="Tahoma" w:hAnsi="Tahoma" w:cs="Tahoma"/>
      <w:sz w:val="16"/>
      <w:szCs w:val="16"/>
    </w:rPr>
  </w:style>
  <w:style w:type="paragraph" w:styleId="a6">
    <w:name w:val="Normal (Web)"/>
    <w:basedOn w:val="a"/>
    <w:rsid w:val="00316DF4"/>
    <w:pPr>
      <w:spacing w:before="100" w:beforeAutospacing="1" w:after="100" w:afterAutospacing="1" w:line="300" w:lineRule="auto"/>
    </w:pPr>
    <w:rPr>
      <w:rFonts w:ascii="Arial" w:hAnsi="Arial" w:cs="Arial"/>
      <w:color w:val="000000"/>
      <w:sz w:val="20"/>
      <w:szCs w:val="20"/>
      <w:lang w:eastAsia="ru-RU"/>
    </w:rPr>
  </w:style>
  <w:style w:type="character" w:styleId="a7">
    <w:name w:val="Strong"/>
    <w:qFormat/>
    <w:rsid w:val="00316DF4"/>
    <w:rPr>
      <w:b/>
      <w:bCs/>
    </w:rPr>
  </w:style>
  <w:style w:type="table" w:styleId="a8">
    <w:name w:val="Table Grid"/>
    <w:basedOn w:val="a1"/>
    <w:rsid w:val="007868E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2C5E"/>
    <w:rPr>
      <w:color w:val="0000FF"/>
      <w:u w:val="single"/>
    </w:rPr>
  </w:style>
  <w:style w:type="character" w:customStyle="1" w:styleId="wikidict-ref">
    <w:name w:val="wikidict-ref"/>
    <w:basedOn w:val="a0"/>
    <w:rsid w:val="00252C5E"/>
  </w:style>
  <w:style w:type="character" w:customStyle="1" w:styleId="toctoggle">
    <w:name w:val="toctoggle"/>
    <w:basedOn w:val="a0"/>
    <w:rsid w:val="00252C5E"/>
  </w:style>
  <w:style w:type="paragraph" w:customStyle="1" w:styleId="ConsPlusNormal">
    <w:name w:val="ConsPlusNormal"/>
    <w:rsid w:val="000525F8"/>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4888897">
      <w:bodyDiv w:val="1"/>
      <w:marLeft w:val="0"/>
      <w:marRight w:val="0"/>
      <w:marTop w:val="0"/>
      <w:marBottom w:val="0"/>
      <w:divBdr>
        <w:top w:val="none" w:sz="0" w:space="0" w:color="auto"/>
        <w:left w:val="none" w:sz="0" w:space="0" w:color="auto"/>
        <w:bottom w:val="none" w:sz="0" w:space="0" w:color="auto"/>
        <w:right w:val="none" w:sz="0" w:space="0" w:color="auto"/>
      </w:divBdr>
      <w:divsChild>
        <w:div w:id="640185170">
          <w:marLeft w:val="0"/>
          <w:marRight w:val="0"/>
          <w:marTop w:val="0"/>
          <w:marBottom w:val="0"/>
          <w:divBdr>
            <w:top w:val="none" w:sz="0" w:space="0" w:color="auto"/>
            <w:left w:val="none" w:sz="0" w:space="0" w:color="auto"/>
            <w:bottom w:val="none" w:sz="0" w:space="0" w:color="auto"/>
            <w:right w:val="none" w:sz="0" w:space="0" w:color="auto"/>
          </w:divBdr>
          <w:divsChild>
            <w:div w:id="191647570">
              <w:marLeft w:val="0"/>
              <w:marRight w:val="0"/>
              <w:marTop w:val="0"/>
              <w:marBottom w:val="0"/>
              <w:divBdr>
                <w:top w:val="none" w:sz="0" w:space="0" w:color="auto"/>
                <w:left w:val="none" w:sz="0" w:space="0" w:color="auto"/>
                <w:bottom w:val="none" w:sz="0" w:space="0" w:color="auto"/>
                <w:right w:val="none" w:sz="0" w:space="0" w:color="auto"/>
              </w:divBdr>
              <w:divsChild>
                <w:div w:id="139419601">
                  <w:marLeft w:val="0"/>
                  <w:marRight w:val="0"/>
                  <w:marTop w:val="0"/>
                  <w:marBottom w:val="0"/>
                  <w:divBdr>
                    <w:top w:val="none" w:sz="0" w:space="0" w:color="auto"/>
                    <w:left w:val="none" w:sz="0" w:space="0" w:color="auto"/>
                    <w:bottom w:val="none" w:sz="0" w:space="0" w:color="auto"/>
                    <w:right w:val="none" w:sz="0" w:space="0" w:color="auto"/>
                  </w:divBdr>
                  <w:divsChild>
                    <w:div w:id="794909599">
                      <w:marLeft w:val="0"/>
                      <w:marRight w:val="0"/>
                      <w:marTop w:val="0"/>
                      <w:marBottom w:val="0"/>
                      <w:divBdr>
                        <w:top w:val="none" w:sz="0" w:space="0" w:color="auto"/>
                        <w:left w:val="none" w:sz="0" w:space="0" w:color="auto"/>
                        <w:bottom w:val="none" w:sz="0" w:space="0" w:color="auto"/>
                        <w:right w:val="none" w:sz="0" w:space="0" w:color="auto"/>
                      </w:divBdr>
                      <w:divsChild>
                        <w:div w:id="1685090643">
                          <w:marLeft w:val="0"/>
                          <w:marRight w:val="0"/>
                          <w:marTop w:val="0"/>
                          <w:marBottom w:val="0"/>
                          <w:divBdr>
                            <w:top w:val="none" w:sz="0" w:space="0" w:color="auto"/>
                            <w:left w:val="none" w:sz="0" w:space="0" w:color="auto"/>
                            <w:bottom w:val="none" w:sz="0" w:space="0" w:color="auto"/>
                            <w:right w:val="none" w:sz="0" w:space="0" w:color="auto"/>
                          </w:divBdr>
                          <w:divsChild>
                            <w:div w:id="10234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9220">
      <w:bodyDiv w:val="1"/>
      <w:marLeft w:val="0"/>
      <w:marRight w:val="0"/>
      <w:marTop w:val="0"/>
      <w:marBottom w:val="150"/>
      <w:divBdr>
        <w:top w:val="none" w:sz="0" w:space="0" w:color="auto"/>
        <w:left w:val="none" w:sz="0" w:space="0" w:color="auto"/>
        <w:bottom w:val="none" w:sz="0" w:space="0" w:color="auto"/>
        <w:right w:val="none" w:sz="0" w:space="0" w:color="auto"/>
      </w:divBdr>
      <w:divsChild>
        <w:div w:id="2082553602">
          <w:marLeft w:val="0"/>
          <w:marRight w:val="0"/>
          <w:marTop w:val="0"/>
          <w:marBottom w:val="0"/>
          <w:divBdr>
            <w:top w:val="single" w:sz="6" w:space="0" w:color="777777"/>
            <w:left w:val="single" w:sz="6" w:space="0" w:color="777777"/>
            <w:bottom w:val="single" w:sz="6" w:space="0" w:color="777777"/>
            <w:right w:val="single" w:sz="6" w:space="0" w:color="777777"/>
          </w:divBdr>
          <w:divsChild>
            <w:div w:id="942302078">
              <w:marLeft w:val="0"/>
              <w:marRight w:val="0"/>
              <w:marTop w:val="0"/>
              <w:marBottom w:val="0"/>
              <w:divBdr>
                <w:top w:val="none" w:sz="0" w:space="0" w:color="auto"/>
                <w:left w:val="none" w:sz="0" w:space="0" w:color="auto"/>
                <w:bottom w:val="none" w:sz="0" w:space="0" w:color="auto"/>
                <w:right w:val="none" w:sz="0" w:space="0" w:color="auto"/>
              </w:divBdr>
              <w:divsChild>
                <w:div w:id="664092341">
                  <w:marLeft w:val="0"/>
                  <w:marRight w:val="0"/>
                  <w:marTop w:val="0"/>
                  <w:marBottom w:val="225"/>
                  <w:divBdr>
                    <w:top w:val="none" w:sz="0" w:space="0" w:color="auto"/>
                    <w:left w:val="none" w:sz="0" w:space="0" w:color="auto"/>
                    <w:bottom w:val="none" w:sz="0" w:space="0" w:color="auto"/>
                    <w:right w:val="none" w:sz="0" w:space="0" w:color="auto"/>
                  </w:divBdr>
                  <w:divsChild>
                    <w:div w:id="917205148">
                      <w:marLeft w:val="0"/>
                      <w:marRight w:val="0"/>
                      <w:marTop w:val="0"/>
                      <w:marBottom w:val="0"/>
                      <w:divBdr>
                        <w:top w:val="none" w:sz="0" w:space="0" w:color="auto"/>
                        <w:left w:val="none" w:sz="0" w:space="0" w:color="auto"/>
                        <w:bottom w:val="none" w:sz="0" w:space="0" w:color="auto"/>
                        <w:right w:val="none" w:sz="0" w:space="0" w:color="auto"/>
                      </w:divBdr>
                    </w:div>
                    <w:div w:id="16349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4100">
      <w:bodyDiv w:val="1"/>
      <w:marLeft w:val="0"/>
      <w:marRight w:val="0"/>
      <w:marTop w:val="0"/>
      <w:marBottom w:val="0"/>
      <w:divBdr>
        <w:top w:val="none" w:sz="0" w:space="0" w:color="auto"/>
        <w:left w:val="none" w:sz="0" w:space="0" w:color="auto"/>
        <w:bottom w:val="none" w:sz="0" w:space="0" w:color="auto"/>
        <w:right w:val="none" w:sz="0" w:space="0" w:color="auto"/>
      </w:divBdr>
      <w:divsChild>
        <w:div w:id="434450153">
          <w:marLeft w:val="0"/>
          <w:marRight w:val="0"/>
          <w:marTop w:val="0"/>
          <w:marBottom w:val="0"/>
          <w:divBdr>
            <w:top w:val="none" w:sz="0" w:space="0" w:color="auto"/>
            <w:left w:val="none" w:sz="0" w:space="0" w:color="auto"/>
            <w:bottom w:val="none" w:sz="0" w:space="0" w:color="auto"/>
            <w:right w:val="none" w:sz="0" w:space="0" w:color="auto"/>
          </w:divBdr>
          <w:divsChild>
            <w:div w:id="350307003">
              <w:marLeft w:val="0"/>
              <w:marRight w:val="0"/>
              <w:marTop w:val="315"/>
              <w:marBottom w:val="750"/>
              <w:divBdr>
                <w:top w:val="none" w:sz="0" w:space="0" w:color="auto"/>
                <w:left w:val="none" w:sz="0" w:space="0" w:color="auto"/>
                <w:bottom w:val="none" w:sz="0" w:space="0" w:color="auto"/>
                <w:right w:val="none" w:sz="0" w:space="0" w:color="auto"/>
              </w:divBdr>
              <w:divsChild>
                <w:div w:id="150293043">
                  <w:marLeft w:val="0"/>
                  <w:marRight w:val="0"/>
                  <w:marTop w:val="0"/>
                  <w:marBottom w:val="0"/>
                  <w:divBdr>
                    <w:top w:val="none" w:sz="0" w:space="0" w:color="auto"/>
                    <w:left w:val="none" w:sz="0" w:space="0" w:color="auto"/>
                    <w:bottom w:val="none" w:sz="0" w:space="0" w:color="auto"/>
                    <w:right w:val="none" w:sz="0" w:space="0" w:color="auto"/>
                  </w:divBdr>
                  <w:divsChild>
                    <w:div w:id="1449352492">
                      <w:marLeft w:val="30"/>
                      <w:marRight w:val="300"/>
                      <w:marTop w:val="0"/>
                      <w:marBottom w:val="0"/>
                      <w:divBdr>
                        <w:top w:val="none" w:sz="0" w:space="0" w:color="auto"/>
                        <w:left w:val="none" w:sz="0" w:space="0" w:color="auto"/>
                        <w:bottom w:val="none" w:sz="0" w:space="0" w:color="auto"/>
                        <w:right w:val="none" w:sz="0" w:space="0" w:color="auto"/>
                      </w:divBdr>
                      <w:divsChild>
                        <w:div w:id="376903824">
                          <w:marLeft w:val="0"/>
                          <w:marRight w:val="0"/>
                          <w:marTop w:val="0"/>
                          <w:marBottom w:val="0"/>
                          <w:divBdr>
                            <w:top w:val="none" w:sz="0" w:space="0" w:color="auto"/>
                            <w:left w:val="none" w:sz="0" w:space="0" w:color="auto"/>
                            <w:bottom w:val="none" w:sz="0" w:space="0" w:color="auto"/>
                            <w:right w:val="none" w:sz="0" w:space="0" w:color="auto"/>
                          </w:divBdr>
                          <w:divsChild>
                            <w:div w:id="15331504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24960">
      <w:bodyDiv w:val="1"/>
      <w:marLeft w:val="0"/>
      <w:marRight w:val="0"/>
      <w:marTop w:val="0"/>
      <w:marBottom w:val="150"/>
      <w:divBdr>
        <w:top w:val="none" w:sz="0" w:space="0" w:color="auto"/>
        <w:left w:val="none" w:sz="0" w:space="0" w:color="auto"/>
        <w:bottom w:val="none" w:sz="0" w:space="0" w:color="auto"/>
        <w:right w:val="none" w:sz="0" w:space="0" w:color="auto"/>
      </w:divBdr>
      <w:divsChild>
        <w:div w:id="2024819986">
          <w:marLeft w:val="0"/>
          <w:marRight w:val="0"/>
          <w:marTop w:val="0"/>
          <w:marBottom w:val="0"/>
          <w:divBdr>
            <w:top w:val="single" w:sz="6" w:space="0" w:color="777777"/>
            <w:left w:val="single" w:sz="6" w:space="0" w:color="777777"/>
            <w:bottom w:val="single" w:sz="6" w:space="0" w:color="777777"/>
            <w:right w:val="single" w:sz="6" w:space="0" w:color="777777"/>
          </w:divBdr>
          <w:divsChild>
            <w:div w:id="1216741889">
              <w:marLeft w:val="0"/>
              <w:marRight w:val="0"/>
              <w:marTop w:val="0"/>
              <w:marBottom w:val="0"/>
              <w:divBdr>
                <w:top w:val="none" w:sz="0" w:space="0" w:color="auto"/>
                <w:left w:val="none" w:sz="0" w:space="0" w:color="auto"/>
                <w:bottom w:val="none" w:sz="0" w:space="0" w:color="auto"/>
                <w:right w:val="none" w:sz="0" w:space="0" w:color="auto"/>
              </w:divBdr>
              <w:divsChild>
                <w:div w:id="744454555">
                  <w:marLeft w:val="0"/>
                  <w:marRight w:val="0"/>
                  <w:marTop w:val="0"/>
                  <w:marBottom w:val="225"/>
                  <w:divBdr>
                    <w:top w:val="none" w:sz="0" w:space="0" w:color="auto"/>
                    <w:left w:val="none" w:sz="0" w:space="0" w:color="auto"/>
                    <w:bottom w:val="none" w:sz="0" w:space="0" w:color="auto"/>
                    <w:right w:val="none" w:sz="0" w:space="0" w:color="auto"/>
                  </w:divBdr>
                  <w:divsChild>
                    <w:div w:id="366879384">
                      <w:marLeft w:val="0"/>
                      <w:marRight w:val="0"/>
                      <w:marTop w:val="0"/>
                      <w:marBottom w:val="0"/>
                      <w:divBdr>
                        <w:top w:val="none" w:sz="0" w:space="0" w:color="auto"/>
                        <w:left w:val="none" w:sz="0" w:space="0" w:color="auto"/>
                        <w:bottom w:val="none" w:sz="0" w:space="0" w:color="auto"/>
                        <w:right w:val="none" w:sz="0" w:space="0" w:color="auto"/>
                      </w:divBdr>
                    </w:div>
                    <w:div w:id="7047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8548">
      <w:bodyDiv w:val="1"/>
      <w:marLeft w:val="0"/>
      <w:marRight w:val="0"/>
      <w:marTop w:val="0"/>
      <w:marBottom w:val="0"/>
      <w:divBdr>
        <w:top w:val="none" w:sz="0" w:space="0" w:color="auto"/>
        <w:left w:val="none" w:sz="0" w:space="0" w:color="auto"/>
        <w:bottom w:val="none" w:sz="0" w:space="0" w:color="auto"/>
        <w:right w:val="none" w:sz="0" w:space="0" w:color="auto"/>
      </w:divBdr>
      <w:divsChild>
        <w:div w:id="720834411">
          <w:marLeft w:val="0"/>
          <w:marRight w:val="0"/>
          <w:marTop w:val="0"/>
          <w:marBottom w:val="0"/>
          <w:divBdr>
            <w:top w:val="none" w:sz="0" w:space="0" w:color="auto"/>
            <w:left w:val="none" w:sz="0" w:space="0" w:color="auto"/>
            <w:bottom w:val="none" w:sz="0" w:space="0" w:color="auto"/>
            <w:right w:val="none" w:sz="0" w:space="0" w:color="auto"/>
          </w:divBdr>
          <w:divsChild>
            <w:div w:id="1895458287">
              <w:marLeft w:val="0"/>
              <w:marRight w:val="0"/>
              <w:marTop w:val="0"/>
              <w:marBottom w:val="0"/>
              <w:divBdr>
                <w:top w:val="none" w:sz="0" w:space="0" w:color="auto"/>
                <w:left w:val="none" w:sz="0" w:space="0" w:color="auto"/>
                <w:bottom w:val="none" w:sz="0" w:space="0" w:color="auto"/>
                <w:right w:val="none" w:sz="0" w:space="0" w:color="auto"/>
              </w:divBdr>
              <w:divsChild>
                <w:div w:id="1796826826">
                  <w:marLeft w:val="0"/>
                  <w:marRight w:val="0"/>
                  <w:marTop w:val="0"/>
                  <w:marBottom w:val="0"/>
                  <w:divBdr>
                    <w:top w:val="none" w:sz="0" w:space="0" w:color="auto"/>
                    <w:left w:val="none" w:sz="0" w:space="0" w:color="auto"/>
                    <w:bottom w:val="none" w:sz="0" w:space="0" w:color="auto"/>
                    <w:right w:val="none" w:sz="0" w:space="0" w:color="auto"/>
                  </w:divBdr>
                  <w:divsChild>
                    <w:div w:id="392705604">
                      <w:marLeft w:val="0"/>
                      <w:marRight w:val="0"/>
                      <w:marTop w:val="0"/>
                      <w:marBottom w:val="0"/>
                      <w:divBdr>
                        <w:top w:val="none" w:sz="0" w:space="0" w:color="auto"/>
                        <w:left w:val="none" w:sz="0" w:space="0" w:color="auto"/>
                        <w:bottom w:val="none" w:sz="0" w:space="0" w:color="auto"/>
                        <w:right w:val="none" w:sz="0" w:space="0" w:color="auto"/>
                      </w:divBdr>
                      <w:divsChild>
                        <w:div w:id="2119714611">
                          <w:marLeft w:val="0"/>
                          <w:marRight w:val="0"/>
                          <w:marTop w:val="0"/>
                          <w:marBottom w:val="0"/>
                          <w:divBdr>
                            <w:top w:val="none" w:sz="0" w:space="0" w:color="auto"/>
                            <w:left w:val="none" w:sz="0" w:space="0" w:color="auto"/>
                            <w:bottom w:val="none" w:sz="0" w:space="0" w:color="auto"/>
                            <w:right w:val="none" w:sz="0" w:space="0" w:color="auto"/>
                          </w:divBdr>
                        </w:div>
                      </w:divsChild>
                    </w:div>
                    <w:div w:id="1763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62AB7A3F44E9EB2DAD66B99886FCBD25404A30B2F8D92D1A263E52A153683B7CF6792D57ED707E457L" TargetMode="External"/><Relationship Id="rId117" Type="http://schemas.openxmlformats.org/officeDocument/2006/relationships/hyperlink" Target="consultantplus://offline/ref=A4C62AB7A3F44E9EB2DAD66B99886FCBD25304A105218D92D1A263E52A153683B7CF6792D57ED604E450L" TargetMode="External"/><Relationship Id="rId21" Type="http://schemas.openxmlformats.org/officeDocument/2006/relationships/hyperlink" Target="consultantplus://offline/ref=A4C62AB7A3F44E9EB2DAD66B99886FCBD25304A205298D92D1A263E52A153683B7CF6792D57CD103E450L" TargetMode="External"/><Relationship Id="rId42" Type="http://schemas.openxmlformats.org/officeDocument/2006/relationships/hyperlink" Target="consultantplus://offline/ref=A4C62AB7A3F44E9EB2DAD66B99886FCBD25304A205298D92D1A263E52A153683B7CF6797DDE75AL" TargetMode="External"/><Relationship Id="rId47" Type="http://schemas.openxmlformats.org/officeDocument/2006/relationships/hyperlink" Target="consultantplus://offline/ref=A4C62AB7A3F44E9EB2DAD66B99886FCBD25304A205298D92D1A263E52A153683B7CF6797DDE75AL" TargetMode="External"/><Relationship Id="rId63" Type="http://schemas.openxmlformats.org/officeDocument/2006/relationships/hyperlink" Target="consultantplus://offline/ref=A4C62AB7A3F44E9EB2DAD66B99886FCBD25304A205298D92D1A263E52A153683B7CF6797D0E75EL" TargetMode="External"/><Relationship Id="rId68" Type="http://schemas.openxmlformats.org/officeDocument/2006/relationships/hyperlink" Target="consultantplus://offline/ref=A4C62AB7A3F44E9EB2DAD66B99886FCBD25304A205298D92D1A263E52A153683B7CF6797D3E758L" TargetMode="External"/><Relationship Id="rId84" Type="http://schemas.openxmlformats.org/officeDocument/2006/relationships/hyperlink" Target="consultantplus://offline/ref=A4C62AB7A3F44E9EB2DAD66B99886FCBD25304A205298D92D1A263E52A153683B7CF6797D0E759L" TargetMode="External"/><Relationship Id="rId89" Type="http://schemas.openxmlformats.org/officeDocument/2006/relationships/hyperlink" Target="consultantplus://offline/ref=A4C62AB7A3F44E9EB2DAD66B99886FCBD25304A205298D92D1A263E52A153683B7CF6792D57CD103E450L" TargetMode="External"/><Relationship Id="rId112" Type="http://schemas.openxmlformats.org/officeDocument/2006/relationships/hyperlink" Target="consultantplus://offline/ref=A4C62AB7A3F44E9EB2DAD66B99886FCBD25304A205298D92D1A263E52A153683B7CF6797D0E75EL" TargetMode="External"/><Relationship Id="rId16" Type="http://schemas.openxmlformats.org/officeDocument/2006/relationships/hyperlink" Target="consultantplus://offline/ref=A4C62AB7A3F44E9EB2DAD66B99886FCBD25304A205298D92D1A263E52AE155L" TargetMode="External"/><Relationship Id="rId107" Type="http://schemas.openxmlformats.org/officeDocument/2006/relationships/hyperlink" Target="consultantplus://offline/ref=A4C62AB7A3F44E9EB2DAD66B99886FCBD25304A205298D92D1A263E52A153683B7CF6792D57ED604E450L" TargetMode="External"/><Relationship Id="rId11" Type="http://schemas.openxmlformats.org/officeDocument/2006/relationships/hyperlink" Target="consultantplus://offline/ref=A4C62AB7A3F44E9EB2DAD66B99886FCBD2550DA2092C8D92D1A263E52AE155L" TargetMode="External"/><Relationship Id="rId32" Type="http://schemas.openxmlformats.org/officeDocument/2006/relationships/hyperlink" Target="consultantplus://offline/ref=A4C62AB7A3F44E9EB2DAD66B99886FCBD25304A205298D92D1A263E52A153683B7CF6792D57DD401E456L" TargetMode="External"/><Relationship Id="rId37" Type="http://schemas.openxmlformats.org/officeDocument/2006/relationships/hyperlink" Target="consultantplus://offline/ref=A4C62AB7A3F44E9EB2DAD66B99886FCBD25304A205298D92D1A263E52A153683B7CF6797D3E758L" TargetMode="External"/><Relationship Id="rId53" Type="http://schemas.openxmlformats.org/officeDocument/2006/relationships/hyperlink" Target="consultantplus://offline/ref=A4C62AB7A3F44E9EB2DAD66B99886FCBD25304A205298D92D1A263E52A153683B7CF6797DCE75BL" TargetMode="External"/><Relationship Id="rId58" Type="http://schemas.openxmlformats.org/officeDocument/2006/relationships/hyperlink" Target="consultantplus://offline/ref=A4C62AB7A3F44E9EB2DAD66B99886FCBD25304A205298D92D1A263E52A153683B7CF6797D0E75DL" TargetMode="External"/><Relationship Id="rId74" Type="http://schemas.openxmlformats.org/officeDocument/2006/relationships/hyperlink" Target="consultantplus://offline/ref=A4C62AB7A3F44E9EB2DAD66B99886FCBD25304A205298D92D1A263E52A153683B7CF6797D3E75FL" TargetMode="External"/><Relationship Id="rId79" Type="http://schemas.openxmlformats.org/officeDocument/2006/relationships/hyperlink" Target="consultantplus://offline/ref=A4C62AB7A3F44E9EB2DAD66B99886FCBD25304A205298D92D1A263E52A153683B7CF6797D3E75FL" TargetMode="External"/><Relationship Id="rId102" Type="http://schemas.openxmlformats.org/officeDocument/2006/relationships/hyperlink" Target="consultantplus://offline/ref=A4C62AB7A3F44E9EB2DAD66B99886FCBD25304AF05208D92D1A263E52A153683B7CF6791D37CED57L" TargetMode="External"/><Relationship Id="rId123" Type="http://schemas.openxmlformats.org/officeDocument/2006/relationships/hyperlink" Target="consultantplus://offline/ref=A4C62AB7A3F44E9EB2DAD66B99886FCBD25304A105218D92D1A263E52A153683B7CF6792D57ED503E452L" TargetMode="External"/><Relationship Id="rId5" Type="http://schemas.openxmlformats.org/officeDocument/2006/relationships/webSettings" Target="webSettings.xml"/><Relationship Id="rId90" Type="http://schemas.openxmlformats.org/officeDocument/2006/relationships/hyperlink" Target="consultantplus://offline/ref=A4C62AB7A3F44E9EB2DAD66B99886FCBD25304A205298D92D1A263E52A153683B7CF6797D3E758L" TargetMode="External"/><Relationship Id="rId95" Type="http://schemas.openxmlformats.org/officeDocument/2006/relationships/hyperlink" Target="consultantplus://offline/ref=A4C62AB7A3F44E9EB2DAD66B99886FCBD25304A205298D92D1A263E52A153683B7CF6797DDE75AL" TargetMode="External"/><Relationship Id="rId19" Type="http://schemas.openxmlformats.org/officeDocument/2006/relationships/hyperlink" Target="consultantplus://offline/ref=A4C62AB7A3F44E9EB2DAD66B99886FCBD25304A205298D92D1A263E52A153683B7CF6797DCE756L" TargetMode="External"/><Relationship Id="rId14" Type="http://schemas.openxmlformats.org/officeDocument/2006/relationships/hyperlink" Target="consultantplus://offline/ref=A4C62AB7A3F44E9EB2DAD66B99886FCBD2530AA50D2E8D92D1A263E52AE155L" TargetMode="External"/><Relationship Id="rId22" Type="http://schemas.openxmlformats.org/officeDocument/2006/relationships/hyperlink" Target="consultantplus://offline/ref=A4C62AB7A3F44E9EB2DAD66B99886FCBD25304A205298D92D1A263E52A153683B7CF6797D0E75EL" TargetMode="External"/><Relationship Id="rId27" Type="http://schemas.openxmlformats.org/officeDocument/2006/relationships/hyperlink" Target="consultantplus://offline/ref=A4C62AB7A3F44E9EB2DAD66B99886FCBD25404A30B2F8D92D1A263E52A153683B7CF6792D57ED70AE453L" TargetMode="External"/><Relationship Id="rId30" Type="http://schemas.openxmlformats.org/officeDocument/2006/relationships/hyperlink" Target="consultantplus://offline/ref=A4C62AB7A3F44E9EB2DAD66B99886FCBD25304A205298D92D1A263E52A153683B7CF6792D57FDF05E453L" TargetMode="External"/><Relationship Id="rId35" Type="http://schemas.openxmlformats.org/officeDocument/2006/relationships/hyperlink" Target="consultantplus://offline/ref=A4C62AB7A3F44E9EB2DAD66B99886FCBD25304A205298D92D1A263E52A153683B7CF6797DDE75AL" TargetMode="External"/><Relationship Id="rId43" Type="http://schemas.openxmlformats.org/officeDocument/2006/relationships/hyperlink" Target="consultantplus://offline/ref=A4C62AB7A3F44E9EB2DAD66B99886FCBD25304A205298D92D1A263E52A153683B7CF6797DCE756L" TargetMode="External"/><Relationship Id="rId48" Type="http://schemas.openxmlformats.org/officeDocument/2006/relationships/hyperlink" Target="consultantplus://offline/ref=A4C62AB7A3F44E9EB2DAD66B99886FCBD25304A205298D92D1A263E52A153683B7CF6797DCE756L" TargetMode="External"/><Relationship Id="rId56" Type="http://schemas.openxmlformats.org/officeDocument/2006/relationships/hyperlink" Target="consultantplus://offline/ref=A4C62AB7A3F44E9EB2DAD66B99886FCBD25304A205298D92D1A263E52A153683B7CF6796D0E75DL" TargetMode="External"/><Relationship Id="rId64" Type="http://schemas.openxmlformats.org/officeDocument/2006/relationships/hyperlink" Target="consultantplus://offline/ref=A4C62AB7A3F44E9EB2DAD66B99886FCBD25304A205298D92D1A263E52A153683B7CF6792D57ED601E451L" TargetMode="External"/><Relationship Id="rId69" Type="http://schemas.openxmlformats.org/officeDocument/2006/relationships/hyperlink" Target="consultantplus://offline/ref=A4C62AB7A3F44E9EB2DAD66B99886FCBD25304A205298D92D1A263E52A153683B7CF6797D0E75EL" TargetMode="External"/><Relationship Id="rId77" Type="http://schemas.openxmlformats.org/officeDocument/2006/relationships/hyperlink" Target="consultantplus://offline/ref=A4C62AB7A3F44E9EB2DAD66B99886FCBD25304A205298D92D1A263E52A153683B7CF6792D57FD505E451L" TargetMode="External"/><Relationship Id="rId100" Type="http://schemas.openxmlformats.org/officeDocument/2006/relationships/hyperlink" Target="consultantplus://offline/ref=A4C62AB7A3F44E9EB2DAD66B99886FCBD25304A205298D92D1A263E52A153683B7CF6797D0E75FL" TargetMode="External"/><Relationship Id="rId105" Type="http://schemas.openxmlformats.org/officeDocument/2006/relationships/hyperlink" Target="consultantplus://offline/ref=A4C62AB7A3F44E9EB2DAD66B99886FCBD25304A205298D92D1A263E52A153683B7CF6797D0E75FL" TargetMode="External"/><Relationship Id="rId113" Type="http://schemas.openxmlformats.org/officeDocument/2006/relationships/hyperlink" Target="consultantplus://offline/ref=A4C62AB7A3F44E9EB2DAD66B99886FCBD25304A205298D92D1A263E52A153683B7CF6792D57FD505E457L" TargetMode="External"/><Relationship Id="rId118" Type="http://schemas.openxmlformats.org/officeDocument/2006/relationships/hyperlink" Target="consultantplus://offline/ref=A4C62AB7A3F44E9EB2DAD66B99886FCBD25304A205298D92D1A263E52A153683B7CF6792D57FDE0AE456L" TargetMode="External"/><Relationship Id="rId126" Type="http://schemas.openxmlformats.org/officeDocument/2006/relationships/fontTable" Target="fontTable.xml"/><Relationship Id="rId8" Type="http://schemas.openxmlformats.org/officeDocument/2006/relationships/hyperlink" Target="http://ru.wikipedia.org/wiki/%D0%94%D0%B5%D0%BD%D1%8C%D0%B3%D0%B8" TargetMode="External"/><Relationship Id="rId51" Type="http://schemas.openxmlformats.org/officeDocument/2006/relationships/hyperlink" Target="consultantplus://offline/ref=A4C62AB7A3F44E9EB2DAD66B99886FCBD25304A205298D92D1A263E52A153683B7CF6792D57ED603E459L" TargetMode="External"/><Relationship Id="rId72" Type="http://schemas.openxmlformats.org/officeDocument/2006/relationships/hyperlink" Target="consultantplus://offline/ref=A4C62AB7A3F44E9EB2DAD66B99886FCBD25304A205298D92D1A263E52A153683B7CF6797D3E75FL" TargetMode="External"/><Relationship Id="rId80" Type="http://schemas.openxmlformats.org/officeDocument/2006/relationships/hyperlink" Target="consultantplus://offline/ref=A4C62AB7A3F44E9EB2DAD66B99886FCBD25304A205298D92D1A263E52A153683B7CF6797DCE756L" TargetMode="External"/><Relationship Id="rId85" Type="http://schemas.openxmlformats.org/officeDocument/2006/relationships/hyperlink" Target="consultantplus://offline/ref=A4C62AB7A3F44E9EB2DAD66B99886FCBD25304A205298D92D1A263E52A153683B7CF6797D0E757L" TargetMode="External"/><Relationship Id="rId93" Type="http://schemas.openxmlformats.org/officeDocument/2006/relationships/hyperlink" Target="consultantplus://offline/ref=A4C62AB7A3F44E9EB2DAD66B99886FCBD25304A205298D92D1A263E52A153683B7CF6796D5E757L" TargetMode="External"/><Relationship Id="rId98" Type="http://schemas.openxmlformats.org/officeDocument/2006/relationships/hyperlink" Target="consultantplus://offline/ref=A4C62AB7A3F44E9EB2DAD66B99886FCBD25304A205298D92D1A263E52A153683B7CF6797D0E75DL" TargetMode="External"/><Relationship Id="rId121" Type="http://schemas.openxmlformats.org/officeDocument/2006/relationships/hyperlink" Target="consultantplus://offline/ref=A4C62AB7A3F44E9EB2DAD66B99886FCBD25304A205298D92D1A263E52A153683B7CF6792D57FDE00E451L" TargetMode="External"/><Relationship Id="rId3" Type="http://schemas.openxmlformats.org/officeDocument/2006/relationships/styles" Target="styles.xml"/><Relationship Id="rId12" Type="http://schemas.openxmlformats.org/officeDocument/2006/relationships/hyperlink" Target="consultantplus://offline/ref=A4C62AB7A3F44E9EB2DAD3649A886FCBD4520EA5067EDA9080F76DEE50L" TargetMode="External"/><Relationship Id="rId17" Type="http://schemas.openxmlformats.org/officeDocument/2006/relationships/hyperlink" Target="consultantplus://offline/ref=A4C62AB7A3F44E9EB2DAD66B99886FCBD25304A205298D92D1A263E52A153683B7CF6797D3E758L" TargetMode="External"/><Relationship Id="rId25" Type="http://schemas.openxmlformats.org/officeDocument/2006/relationships/hyperlink" Target="consultantplus://offline/ref=A4C62AB7A3F44E9EB2DAD66B99886FCBD15F0BA2067EDA9080F76DE022457E93F98A6A93D078ED56L" TargetMode="External"/><Relationship Id="rId33" Type="http://schemas.openxmlformats.org/officeDocument/2006/relationships/hyperlink" Target="consultantplus://offline/ref=A4C62AB7A3F44E9EB2DAD66B99886FCBDA540CA60E23D098D9FB6FE7E25DL" TargetMode="External"/><Relationship Id="rId38" Type="http://schemas.openxmlformats.org/officeDocument/2006/relationships/hyperlink" Target="consultantplus://offline/ref=A4C62AB7A3F44E9EB2DAD66B99886FCBD25304A205298D92D1A263E52A153683B7CF6797D3E758L" TargetMode="External"/><Relationship Id="rId46" Type="http://schemas.openxmlformats.org/officeDocument/2006/relationships/hyperlink" Target="consultantplus://offline/ref=A4C62AB7A3F44E9EB2DAD66B99886FCBD25304A205298D92D1A263E52A153683B7CF6797D2E756L" TargetMode="External"/><Relationship Id="rId59" Type="http://schemas.openxmlformats.org/officeDocument/2006/relationships/hyperlink" Target="consultantplus://offline/ref=A4C62AB7A3F44E9EB2DAD66B99886FCBD25304A205298D92D1A263E52A153683B7CF6797D0E757L" TargetMode="External"/><Relationship Id="rId67" Type="http://schemas.openxmlformats.org/officeDocument/2006/relationships/hyperlink" Target="consultantplus://offline/ref=A4C62AB7A3F44E9EB2DAD66B99886FCBD25304A205298D92D1A263E52A153683B7CF6797D3E75EL" TargetMode="External"/><Relationship Id="rId103" Type="http://schemas.openxmlformats.org/officeDocument/2006/relationships/hyperlink" Target="consultantplus://offline/ref=A4C62AB7A3F44E9EB2DAD66B99886FCBD25304A205298D92D1A263E52A153683B7CF6797DDE75AL" TargetMode="External"/><Relationship Id="rId108" Type="http://schemas.openxmlformats.org/officeDocument/2006/relationships/hyperlink" Target="consultantplus://offline/ref=A4C62AB7A3F44E9EB2DAD66B99886FCBD25304A205298D92D1A263E52A153683B7CF6792D57ED604E457L" TargetMode="External"/><Relationship Id="rId116" Type="http://schemas.openxmlformats.org/officeDocument/2006/relationships/hyperlink" Target="consultantplus://offline/ref=A4C62AB7A3F44E9EB2DAD66B99886FCBD25304A205298D92D1A263E52A153683B7CF6792D57FDE0AE456L" TargetMode="External"/><Relationship Id="rId124" Type="http://schemas.openxmlformats.org/officeDocument/2006/relationships/header" Target="header1.xml"/><Relationship Id="rId20" Type="http://schemas.openxmlformats.org/officeDocument/2006/relationships/hyperlink" Target="consultantplus://offline/ref=A4C62AB7A3F44E9EB2DAD66B99886FCBD25304A205298D92D1A263E52A153683B7CF6792D57CD102E450L" TargetMode="External"/><Relationship Id="rId41" Type="http://schemas.openxmlformats.org/officeDocument/2006/relationships/hyperlink" Target="consultantplus://offline/ref=A4C62AB7A3F44E9EB2DAD66B99886FCBD25304A205298D92D1A263E52A153683B7CF6797D3E758L" TargetMode="External"/><Relationship Id="rId54" Type="http://schemas.openxmlformats.org/officeDocument/2006/relationships/hyperlink" Target="consultantplus://offline/ref=A4C62AB7A3F44E9EB2DAD66B99886FCBD25304A205298D92D1A263E52A153683B7CF6792D57ED603E459L" TargetMode="External"/><Relationship Id="rId62" Type="http://schemas.openxmlformats.org/officeDocument/2006/relationships/hyperlink" Target="consultantplus://offline/ref=A4C62AB7A3F44E9EB2DAD66B99886FCBD25304A205298D92D1A263E52A153683B7CF6797DCE756L" TargetMode="External"/><Relationship Id="rId70" Type="http://schemas.openxmlformats.org/officeDocument/2006/relationships/hyperlink" Target="consultantplus://offline/ref=A4C62AB7A3F44E9EB2DAD66B99886FCBD25304A205298D92D1A263E52A153683B7CF6792D57ED601E451L" TargetMode="External"/><Relationship Id="rId75" Type="http://schemas.openxmlformats.org/officeDocument/2006/relationships/hyperlink" Target="consultantplus://offline/ref=A4C62AB7A3F44E9EB2DAD66B99886FCBD25304A205298D92D1A263E52A153683B7CF6792D57FDF04E452L" TargetMode="External"/><Relationship Id="rId83" Type="http://schemas.openxmlformats.org/officeDocument/2006/relationships/hyperlink" Target="consultantplus://offline/ref=A4C62AB7A3F44E9EB2DAD66B99886FCBD25304A205298D92D1A263E52A153683B7CF6797D3E758L" TargetMode="External"/><Relationship Id="rId88" Type="http://schemas.openxmlformats.org/officeDocument/2006/relationships/hyperlink" Target="consultantplus://offline/ref=A4C62AB7A3F44E9EB2DAD66B99886FCBD25304A205298D92D1A263E52A153683B7CF6797DCE756L" TargetMode="External"/><Relationship Id="rId91" Type="http://schemas.openxmlformats.org/officeDocument/2006/relationships/hyperlink" Target="consultantplus://offline/ref=A4C62AB7A3F44E9EB2DAD66B99886FCBD25304A205298D92D1A263E52A153683B7CF6797DCE757L" TargetMode="External"/><Relationship Id="rId96" Type="http://schemas.openxmlformats.org/officeDocument/2006/relationships/hyperlink" Target="consultantplus://offline/ref=A4C62AB7A3F44E9EB2DAD66B99886FCBD25304A205298D92D1A263E52A153683B7CF6797DCE756L" TargetMode="External"/><Relationship Id="rId111" Type="http://schemas.openxmlformats.org/officeDocument/2006/relationships/hyperlink" Target="consultantplus://offline/ref=A4C62AB7A3F44E9EB2DAD66B99886FCBD25304A205298D92D1A263E52A153683B7CF6797D0E75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4C62AB7A3F44E9EB2DAD66B99886FCBD25304A30F218D92D1A263E52AE155L" TargetMode="External"/><Relationship Id="rId23" Type="http://schemas.openxmlformats.org/officeDocument/2006/relationships/hyperlink" Target="consultantplus://offline/ref=A4C62AB7A3F44E9EB2DAD66B99886FCBD25304A205298D92D1A263E52A153683B7CF6792D57FDE00E451L" TargetMode="External"/><Relationship Id="rId28" Type="http://schemas.openxmlformats.org/officeDocument/2006/relationships/hyperlink" Target="consultantplus://offline/ref=A4C62AB7A3F44E9EB2DAD66B99886FCBD25304A205298D92D1A263E52A153683B7CF6796ED57L" TargetMode="External"/><Relationship Id="rId36" Type="http://schemas.openxmlformats.org/officeDocument/2006/relationships/hyperlink" Target="consultantplus://offline/ref=A4C62AB7A3F44E9EB2DAD66B99886FCBD25304A205298D92D1A263E52A153683B7CF6797DCE756L" TargetMode="External"/><Relationship Id="rId49" Type="http://schemas.openxmlformats.org/officeDocument/2006/relationships/hyperlink" Target="consultantplus://offline/ref=A4C62AB7A3F44E9EB2DAD66B99886FCBD25304A205298D92D1A263E52A153683B7CF6797D0E75FL" TargetMode="External"/><Relationship Id="rId57" Type="http://schemas.openxmlformats.org/officeDocument/2006/relationships/hyperlink" Target="consultantplus://offline/ref=A4C62AB7A3F44E9EB2DAD66B99886FCBD25304A205298D92D1A263E52A153683B7CF6792D57ED603E459L" TargetMode="External"/><Relationship Id="rId106" Type="http://schemas.openxmlformats.org/officeDocument/2006/relationships/hyperlink" Target="consultantplus://offline/ref=A4C62AB7A3F44E9EB2DAD66B99886FCBD25304A205298D92D1A263E52A153683B7CF6797D0E75DL" TargetMode="External"/><Relationship Id="rId114" Type="http://schemas.openxmlformats.org/officeDocument/2006/relationships/hyperlink" Target="consultantplus://offline/ref=A4C62AB7A3F44E9EB2DAD66B99886FCBD25304A205298D92D1A263E52A153683B7CF6792D57FD505E456L" TargetMode="External"/><Relationship Id="rId119" Type="http://schemas.openxmlformats.org/officeDocument/2006/relationships/hyperlink" Target="consultantplus://offline/ref=A4C62AB7A3F44E9EB2DAD66B99886FCBD25304A40E2C8D92D1A263E52A153683B7CF6792D57ED700E453L" TargetMode="External"/><Relationship Id="rId127" Type="http://schemas.openxmlformats.org/officeDocument/2006/relationships/theme" Target="theme/theme1.xml"/><Relationship Id="rId10" Type="http://schemas.openxmlformats.org/officeDocument/2006/relationships/hyperlink" Target="consultantplus://offline/ref=A4C62AB7A3F44E9EB2DAD66B99886FCBD2550DA609288D92D1A263E52AE155L" TargetMode="External"/><Relationship Id="rId31" Type="http://schemas.openxmlformats.org/officeDocument/2006/relationships/hyperlink" Target="consultantplus://offline/ref=A4C62AB7A3F44E9EB2DAD66B99886FCBD25304A205298D92D1A263E52A153683B7CF6797DDE75DL" TargetMode="External"/><Relationship Id="rId44" Type="http://schemas.openxmlformats.org/officeDocument/2006/relationships/hyperlink" Target="consultantplus://offline/ref=A4C62AB7A3F44E9EB2DAD66B99886FCBD25304A205298D92D1A263E52A153683B7CF6797D0E75EL" TargetMode="External"/><Relationship Id="rId52" Type="http://schemas.openxmlformats.org/officeDocument/2006/relationships/hyperlink" Target="consultantplus://offline/ref=A4C62AB7A3F44E9EB2DAD66B99886FCBD25304A205298D92D1A263E52A153683B7CF6797DDE757L" TargetMode="External"/><Relationship Id="rId60" Type="http://schemas.openxmlformats.org/officeDocument/2006/relationships/hyperlink" Target="consultantplus://offline/ref=A4C62AB7A3F44E9EB2DAD66B99886FCBD25304A205298D92D1A263E52A153683B7CF6797D3E758L" TargetMode="External"/><Relationship Id="rId65" Type="http://schemas.openxmlformats.org/officeDocument/2006/relationships/hyperlink" Target="consultantplus://offline/ref=A4C62AB7A3F44E9EB2DAD66B99886FCBD25304A205298D92D1A263E52A153683B7CF6792D57ED606E453L" TargetMode="External"/><Relationship Id="rId73" Type="http://schemas.openxmlformats.org/officeDocument/2006/relationships/hyperlink" Target="consultantplus://offline/ref=A4C62AB7A3F44E9EB2DAD66B99886FCBD25304A205298D92D1A263E52A153683B7CF6797D2E759L" TargetMode="External"/><Relationship Id="rId78" Type="http://schemas.openxmlformats.org/officeDocument/2006/relationships/hyperlink" Target="consultantplus://offline/ref=A4C62AB7A3F44E9EB2DAD66B99886FCBD25304A205298D92D1A263E52A153683B7CF6797D2E759L" TargetMode="External"/><Relationship Id="rId81" Type="http://schemas.openxmlformats.org/officeDocument/2006/relationships/hyperlink" Target="consultantplus://offline/ref=A4C62AB7A3F44E9EB2DAD66B99886FCBD25304A205298D92D1A263E52A153683B7CF6792D57ED601E454L" TargetMode="External"/><Relationship Id="rId86" Type="http://schemas.openxmlformats.org/officeDocument/2006/relationships/hyperlink" Target="consultantplus://offline/ref=A4C62AB7A3F44E9EB2DAD66B99886FCBD25304A205298D92D1A263E52A153683B7CF6792D57ED201E450L" TargetMode="External"/><Relationship Id="rId94" Type="http://schemas.openxmlformats.org/officeDocument/2006/relationships/hyperlink" Target="consultantplus://offline/ref=A4C62AB7A3F44E9EB2DAD66B99886FCBD25304A205298D92D1A263E52A153683B7CF6796D5E757L" TargetMode="External"/><Relationship Id="rId99" Type="http://schemas.openxmlformats.org/officeDocument/2006/relationships/hyperlink" Target="consultantplus://offline/ref=A4C62AB7A3F44E9EB2DAD66B99886FCBD25304A205298D92D1A263E52A153683B7CF6792D57ED601E454L" TargetMode="External"/><Relationship Id="rId101" Type="http://schemas.openxmlformats.org/officeDocument/2006/relationships/hyperlink" Target="consultantplus://offline/ref=A4C62AB7A3F44E9EB2DAD66B99886FCBD25304A205298D92D1A263E52A153683B7CF6797D0E75DL" TargetMode="External"/><Relationship Id="rId122" Type="http://schemas.openxmlformats.org/officeDocument/2006/relationships/hyperlink" Target="consultantplus://offline/ref=A4C62AB7A3F44E9EB2DAD66B99886FCBD25304A205298D92D1A263E52A153683B7CF6792D57ED502E456L" TargetMode="External"/><Relationship Id="rId4" Type="http://schemas.openxmlformats.org/officeDocument/2006/relationships/settings" Target="settings.xml"/><Relationship Id="rId9" Type="http://schemas.openxmlformats.org/officeDocument/2006/relationships/hyperlink" Target="http://ru.wikipedia.org/wiki/%D0%9A%D0%BE%D1%80%D1%80%D1%83%D0%BF%D1%86%D0%B8%D1%8F" TargetMode="External"/><Relationship Id="rId13" Type="http://schemas.openxmlformats.org/officeDocument/2006/relationships/hyperlink" Target="consultantplus://offline/ref=A4C62AB7A3F44E9EB2DAD66B99886FCBD15F0BA2067EDA9080F76DEE50L" TargetMode="External"/><Relationship Id="rId18" Type="http://schemas.openxmlformats.org/officeDocument/2006/relationships/hyperlink" Target="consultantplus://offline/ref=A4C62AB7A3F44E9EB2DAD66B99886FCBD25304A205298D92D1A263E52A153683B7CF6797DDE75AL" TargetMode="External"/><Relationship Id="rId39" Type="http://schemas.openxmlformats.org/officeDocument/2006/relationships/hyperlink" Target="consultantplus://offline/ref=A4C62AB7A3F44E9EB2DAD66B99886FCBD25304A205298D92D1A263E52A153683B7CF6797D2E75FL" TargetMode="External"/><Relationship Id="rId109" Type="http://schemas.openxmlformats.org/officeDocument/2006/relationships/hyperlink" Target="consultantplus://offline/ref=A4C62AB7A3F44E9EB2DAD66B99886FCBD25304A205298D92D1A263E52A153683B7CF6797DDE75AL" TargetMode="External"/><Relationship Id="rId34" Type="http://schemas.openxmlformats.org/officeDocument/2006/relationships/hyperlink" Target="consultantplus://offline/ref=A4C62AB7A3F44E9EB2DAD66B99886FCBD25304A205298D92D1A263E52A153683B7CF6797D3E758L" TargetMode="External"/><Relationship Id="rId50" Type="http://schemas.openxmlformats.org/officeDocument/2006/relationships/hyperlink" Target="consultantplus://offline/ref=A4C62AB7A3F44E9EB2DAD66B99886FCBD25304A205298D92D1A263E52A153683B7CF6797D0E75DL" TargetMode="External"/><Relationship Id="rId55" Type="http://schemas.openxmlformats.org/officeDocument/2006/relationships/hyperlink" Target="consultantplus://offline/ref=A4C62AB7A3F44E9EB2DAD66B99886FCBD25304A205298D92D1A263E52A153683B7CF6797D3E757L" TargetMode="External"/><Relationship Id="rId76" Type="http://schemas.openxmlformats.org/officeDocument/2006/relationships/hyperlink" Target="consultantplus://offline/ref=A4C62AB7A3F44E9EB2DAD66B99886FCBD25304A205298D92D1A263E52A153683B7CF6792D57FDF05E455L" TargetMode="External"/><Relationship Id="rId97" Type="http://schemas.openxmlformats.org/officeDocument/2006/relationships/hyperlink" Target="consultantplus://offline/ref=A4C62AB7A3F44E9EB2DAD66B99886FCBD25304A205298D92D1A263E52A153683B7CF6797D0E75FL" TargetMode="External"/><Relationship Id="rId104" Type="http://schemas.openxmlformats.org/officeDocument/2006/relationships/hyperlink" Target="consultantplus://offline/ref=A4C62AB7A3F44E9EB2DAD66B99886FCBD25304A205298D92D1A263E52A153683B7CF6797DCE756L" TargetMode="External"/><Relationship Id="rId120" Type="http://schemas.openxmlformats.org/officeDocument/2006/relationships/hyperlink" Target="consultantplus://offline/ref=A4C62AB7A3F44E9EB2DAD66B99886FCBD25304A105218D92D1A263E52A153683B7CF6792D57ED604E453L"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A4C62AB7A3F44E9EB2DAD66B99886FCBD25304A205298D92D1A263E52A153683B7CF6797D2E759L" TargetMode="External"/><Relationship Id="rId92" Type="http://schemas.openxmlformats.org/officeDocument/2006/relationships/hyperlink" Target="consultantplus://offline/ref=A4C62AB7A3F44E9EB2DAD66B99886FCBD25304A205298D92D1A263E52A153683B7CF6796D5E759L" TargetMode="External"/><Relationship Id="rId2" Type="http://schemas.openxmlformats.org/officeDocument/2006/relationships/numbering" Target="numbering.xml"/><Relationship Id="rId29" Type="http://schemas.openxmlformats.org/officeDocument/2006/relationships/hyperlink" Target="consultantplus://offline/ref=A4C62AB7A3F44E9EB2DAD66B99886FCBD25304A205298D92D1A263E52A153683B7CF6792D57FDF05E450L" TargetMode="External"/><Relationship Id="rId24" Type="http://schemas.openxmlformats.org/officeDocument/2006/relationships/hyperlink" Target="consultantplus://offline/ref=A4C62AB7A3F44E9EB2DAD66B99886FCBD25304A205298D92D1A263E52A153683B7CF6792D57FDE0AE456L" TargetMode="External"/><Relationship Id="rId40" Type="http://schemas.openxmlformats.org/officeDocument/2006/relationships/hyperlink" Target="consultantplus://offline/ref=A4C62AB7A3F44E9EB2DAD66B99886FCBD25304A205298D92D1A263E52A153683B7CF6797D2E75FL" TargetMode="External"/><Relationship Id="rId45" Type="http://schemas.openxmlformats.org/officeDocument/2006/relationships/hyperlink" Target="consultantplus://offline/ref=A4C62AB7A3F44E9EB2DAD66B99886FCBD25305A0082F8D92D1A263E52A153683B7CF6792D57ED702E458L" TargetMode="External"/><Relationship Id="rId66" Type="http://schemas.openxmlformats.org/officeDocument/2006/relationships/hyperlink" Target="consultantplus://offline/ref=A4C62AB7A3F44E9EB2DAD66B99886FCBD25304A205298D92D1A263E52A153683B7CF6797D2E758L" TargetMode="External"/><Relationship Id="rId87" Type="http://schemas.openxmlformats.org/officeDocument/2006/relationships/hyperlink" Target="consultantplus://offline/ref=A4C62AB7A3F44E9EB2DAD66B99886FCBD25304A205298D92D1A263E52A153683B7CF6797DDE75AL" TargetMode="External"/><Relationship Id="rId110" Type="http://schemas.openxmlformats.org/officeDocument/2006/relationships/hyperlink" Target="consultantplus://offline/ref=A4C62AB7A3F44E9EB2DAD66B99886FCBD25304A205298D92D1A263E52A153683B7CF6797D0E75FL" TargetMode="External"/><Relationship Id="rId115" Type="http://schemas.openxmlformats.org/officeDocument/2006/relationships/hyperlink" Target="consultantplus://offline/ref=A4C62AB7A3F44E9EB2DAD66B99886FCBD25304A205298D92D1A263E52A153683B7CF6792D57FDE0AE456L" TargetMode="External"/><Relationship Id="rId61" Type="http://schemas.openxmlformats.org/officeDocument/2006/relationships/hyperlink" Target="consultantplus://offline/ref=A4C62AB7A3F44E9EB2DAD66B99886FCBD25304A205298D92D1A263E52A153683B7CF6797D0E75EL" TargetMode="External"/><Relationship Id="rId82" Type="http://schemas.openxmlformats.org/officeDocument/2006/relationships/hyperlink" Target="consultantplus://offline/ref=A4C62AB7A3F44E9EB2DAD66B99886FCBD25304A205298D92D1A263E52A153683B7CF6797D3E7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BFE8-5FDF-4225-A737-B47644C4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Аппарат Президента РТ</Company>
  <LinksUpToDate>false</LinksUpToDate>
  <CharactersWithSpaces>77828</CharactersWithSpaces>
  <SharedDoc>false</SharedDoc>
  <HLinks>
    <vt:vector size="696" baseType="variant">
      <vt:variant>
        <vt:i4>7602230</vt:i4>
      </vt:variant>
      <vt:variant>
        <vt:i4>345</vt:i4>
      </vt:variant>
      <vt:variant>
        <vt:i4>0</vt:i4>
      </vt:variant>
      <vt:variant>
        <vt:i4>5</vt:i4>
      </vt:variant>
      <vt:variant>
        <vt:lpwstr>consultantplus://offline/ref=A4C62AB7A3F44E9EB2DAD66B99886FCBD25304A105218D92D1A263E52A153683B7CF6792D57ED503E452L</vt:lpwstr>
      </vt:variant>
      <vt:variant>
        <vt:lpwstr/>
      </vt:variant>
      <vt:variant>
        <vt:i4>7602232</vt:i4>
      </vt:variant>
      <vt:variant>
        <vt:i4>342</vt:i4>
      </vt:variant>
      <vt:variant>
        <vt:i4>0</vt:i4>
      </vt:variant>
      <vt:variant>
        <vt:i4>5</vt:i4>
      </vt:variant>
      <vt:variant>
        <vt:lpwstr>consultantplus://offline/ref=A4C62AB7A3F44E9EB2DAD66B99886FCBD25304A205298D92D1A263E52A153683B7CF6792D57ED502E456L</vt:lpwstr>
      </vt:variant>
      <vt:variant>
        <vt:lpwstr/>
      </vt:variant>
      <vt:variant>
        <vt:i4>7602286</vt:i4>
      </vt:variant>
      <vt:variant>
        <vt:i4>339</vt:i4>
      </vt:variant>
      <vt:variant>
        <vt:i4>0</vt:i4>
      </vt:variant>
      <vt:variant>
        <vt:i4>5</vt:i4>
      </vt:variant>
      <vt:variant>
        <vt:lpwstr>consultantplus://offline/ref=A4C62AB7A3F44E9EB2DAD66B99886FCBD25304A205298D92D1A263E52A153683B7CF6792D57FDE00E451L</vt:lpwstr>
      </vt:variant>
      <vt:variant>
        <vt:lpwstr/>
      </vt:variant>
      <vt:variant>
        <vt:i4>7602227</vt:i4>
      </vt:variant>
      <vt:variant>
        <vt:i4>336</vt:i4>
      </vt:variant>
      <vt:variant>
        <vt:i4>0</vt:i4>
      </vt:variant>
      <vt:variant>
        <vt:i4>5</vt:i4>
      </vt:variant>
      <vt:variant>
        <vt:lpwstr>consultantplus://offline/ref=A4C62AB7A3F44E9EB2DAD66B99886FCBD25304A105218D92D1A263E52A153683B7CF6792D57ED604E453L</vt:lpwstr>
      </vt:variant>
      <vt:variant>
        <vt:lpwstr/>
      </vt:variant>
      <vt:variant>
        <vt:i4>7602225</vt:i4>
      </vt:variant>
      <vt:variant>
        <vt:i4>333</vt:i4>
      </vt:variant>
      <vt:variant>
        <vt:i4>0</vt:i4>
      </vt:variant>
      <vt:variant>
        <vt:i4>5</vt:i4>
      </vt:variant>
      <vt:variant>
        <vt:lpwstr>consultantplus://offline/ref=A4C62AB7A3F44E9EB2DAD66B99886FCBD25304A40E2C8D92D1A263E52A153683B7CF6792D57ED700E453L</vt:lpwstr>
      </vt:variant>
      <vt:variant>
        <vt:lpwstr/>
      </vt:variant>
      <vt:variant>
        <vt:i4>7602232</vt:i4>
      </vt:variant>
      <vt:variant>
        <vt:i4>330</vt:i4>
      </vt:variant>
      <vt:variant>
        <vt:i4>0</vt:i4>
      </vt:variant>
      <vt:variant>
        <vt:i4>5</vt:i4>
      </vt:variant>
      <vt:variant>
        <vt:lpwstr>consultantplus://offline/ref=A4C62AB7A3F44E9EB2DAD66B99886FCBD25304A205298D92D1A263E52A153683B7CF6792D57FDE0AE456L</vt:lpwstr>
      </vt:variant>
      <vt:variant>
        <vt:lpwstr/>
      </vt:variant>
      <vt:variant>
        <vt:i4>7602224</vt:i4>
      </vt:variant>
      <vt:variant>
        <vt:i4>327</vt:i4>
      </vt:variant>
      <vt:variant>
        <vt:i4>0</vt:i4>
      </vt:variant>
      <vt:variant>
        <vt:i4>5</vt:i4>
      </vt:variant>
      <vt:variant>
        <vt:lpwstr>consultantplus://offline/ref=A4C62AB7A3F44E9EB2DAD66B99886FCBD25304A105218D92D1A263E52A153683B7CF6792D57ED604E450L</vt:lpwstr>
      </vt:variant>
      <vt:variant>
        <vt:lpwstr/>
      </vt:variant>
      <vt:variant>
        <vt:i4>7602232</vt:i4>
      </vt:variant>
      <vt:variant>
        <vt:i4>324</vt:i4>
      </vt:variant>
      <vt:variant>
        <vt:i4>0</vt:i4>
      </vt:variant>
      <vt:variant>
        <vt:i4>5</vt:i4>
      </vt:variant>
      <vt:variant>
        <vt:lpwstr>consultantplus://offline/ref=A4C62AB7A3F44E9EB2DAD66B99886FCBD25304A205298D92D1A263E52A153683B7CF6792D57FDE0AE456L</vt:lpwstr>
      </vt:variant>
      <vt:variant>
        <vt:lpwstr/>
      </vt:variant>
      <vt:variant>
        <vt:i4>7602232</vt:i4>
      </vt:variant>
      <vt:variant>
        <vt:i4>321</vt:i4>
      </vt:variant>
      <vt:variant>
        <vt:i4>0</vt:i4>
      </vt:variant>
      <vt:variant>
        <vt:i4>5</vt:i4>
      </vt:variant>
      <vt:variant>
        <vt:lpwstr>consultantplus://offline/ref=A4C62AB7A3F44E9EB2DAD66B99886FCBD25304A205298D92D1A263E52A153683B7CF6792D57FDE0AE456L</vt:lpwstr>
      </vt:variant>
      <vt:variant>
        <vt:lpwstr/>
      </vt:variant>
      <vt:variant>
        <vt:i4>7602236</vt:i4>
      </vt:variant>
      <vt:variant>
        <vt:i4>318</vt:i4>
      </vt:variant>
      <vt:variant>
        <vt:i4>0</vt:i4>
      </vt:variant>
      <vt:variant>
        <vt:i4>5</vt:i4>
      </vt:variant>
      <vt:variant>
        <vt:lpwstr>consultantplus://offline/ref=A4C62AB7A3F44E9EB2DAD66B99886FCBD25304A205298D92D1A263E52A153683B7CF6792D57FD505E456L</vt:lpwstr>
      </vt:variant>
      <vt:variant>
        <vt:lpwstr/>
      </vt:variant>
      <vt:variant>
        <vt:i4>7602237</vt:i4>
      </vt:variant>
      <vt:variant>
        <vt:i4>315</vt:i4>
      </vt:variant>
      <vt:variant>
        <vt:i4>0</vt:i4>
      </vt:variant>
      <vt:variant>
        <vt:i4>5</vt:i4>
      </vt:variant>
      <vt:variant>
        <vt:lpwstr>consultantplus://offline/ref=A4C62AB7A3F44E9EB2DAD66B99886FCBD25304A205298D92D1A263E52A153683B7CF6792D57FD505E457L</vt:lpwstr>
      </vt:variant>
      <vt:variant>
        <vt:lpwstr/>
      </vt:variant>
      <vt:variant>
        <vt:i4>1507338</vt:i4>
      </vt:variant>
      <vt:variant>
        <vt:i4>312</vt:i4>
      </vt:variant>
      <vt:variant>
        <vt:i4>0</vt:i4>
      </vt:variant>
      <vt:variant>
        <vt:i4>5</vt:i4>
      </vt:variant>
      <vt:variant>
        <vt:lpwstr>consultantplus://offline/ref=A4C62AB7A3F44E9EB2DAD66B99886FCBD25304A205298D92D1A263E52A153683B7CF6797D0E75EL</vt:lpwstr>
      </vt:variant>
      <vt:variant>
        <vt:lpwstr/>
      </vt:variant>
      <vt:variant>
        <vt:i4>1507339</vt:i4>
      </vt:variant>
      <vt:variant>
        <vt:i4>309</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306</vt:i4>
      </vt:variant>
      <vt:variant>
        <vt:i4>0</vt:i4>
      </vt:variant>
      <vt:variant>
        <vt:i4>5</vt:i4>
      </vt:variant>
      <vt:variant>
        <vt:lpwstr>consultantplus://offline/ref=A4C62AB7A3F44E9EB2DAD66B99886FCBD25304A205298D92D1A263E52A153683B7CF6797D0E75FL</vt:lpwstr>
      </vt:variant>
      <vt:variant>
        <vt:lpwstr/>
      </vt:variant>
      <vt:variant>
        <vt:i4>1507418</vt:i4>
      </vt:variant>
      <vt:variant>
        <vt:i4>303</vt:i4>
      </vt:variant>
      <vt:variant>
        <vt:i4>0</vt:i4>
      </vt:variant>
      <vt:variant>
        <vt:i4>5</vt:i4>
      </vt:variant>
      <vt:variant>
        <vt:lpwstr>consultantplus://offline/ref=A4C62AB7A3F44E9EB2DAD66B99886FCBD25304A205298D92D1A263E52A153683B7CF6797DDE75AL</vt:lpwstr>
      </vt:variant>
      <vt:variant>
        <vt:lpwstr/>
      </vt:variant>
      <vt:variant>
        <vt:i4>7602236</vt:i4>
      </vt:variant>
      <vt:variant>
        <vt:i4>300</vt:i4>
      </vt:variant>
      <vt:variant>
        <vt:i4>0</vt:i4>
      </vt:variant>
      <vt:variant>
        <vt:i4>5</vt:i4>
      </vt:variant>
      <vt:variant>
        <vt:lpwstr>consultantplus://offline/ref=A4C62AB7A3F44E9EB2DAD66B99886FCBD25304A205298D92D1A263E52A153683B7CF6792D57ED604E457L</vt:lpwstr>
      </vt:variant>
      <vt:variant>
        <vt:lpwstr/>
      </vt:variant>
      <vt:variant>
        <vt:i4>7602235</vt:i4>
      </vt:variant>
      <vt:variant>
        <vt:i4>297</vt:i4>
      </vt:variant>
      <vt:variant>
        <vt:i4>0</vt:i4>
      </vt:variant>
      <vt:variant>
        <vt:i4>5</vt:i4>
      </vt:variant>
      <vt:variant>
        <vt:lpwstr>consultantplus://offline/ref=A4C62AB7A3F44E9EB2DAD66B99886FCBD25304A205298D92D1A263E52A153683B7CF6792D57ED604E450L</vt:lpwstr>
      </vt:variant>
      <vt:variant>
        <vt:lpwstr/>
      </vt:variant>
      <vt:variant>
        <vt:i4>1507339</vt:i4>
      </vt:variant>
      <vt:variant>
        <vt:i4>294</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291</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288</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285</vt:i4>
      </vt:variant>
      <vt:variant>
        <vt:i4>0</vt:i4>
      </vt:variant>
      <vt:variant>
        <vt:i4>5</vt:i4>
      </vt:variant>
      <vt:variant>
        <vt:lpwstr>consultantplus://offline/ref=A4C62AB7A3F44E9EB2DAD66B99886FCBD25304A205298D92D1A263E52A153683B7CF6797DDE75AL</vt:lpwstr>
      </vt:variant>
      <vt:variant>
        <vt:lpwstr/>
      </vt:variant>
      <vt:variant>
        <vt:i4>2097200</vt:i4>
      </vt:variant>
      <vt:variant>
        <vt:i4>282</vt:i4>
      </vt:variant>
      <vt:variant>
        <vt:i4>0</vt:i4>
      </vt:variant>
      <vt:variant>
        <vt:i4>5</vt:i4>
      </vt:variant>
      <vt:variant>
        <vt:lpwstr>consultantplus://offline/ref=A4C62AB7A3F44E9EB2DAD66B99886FCBD25304AF05208D92D1A263E52A153683B7CF6791D37CED57L</vt:lpwstr>
      </vt:variant>
      <vt:variant>
        <vt:lpwstr/>
      </vt:variant>
      <vt:variant>
        <vt:i4>1507339</vt:i4>
      </vt:variant>
      <vt:variant>
        <vt:i4>279</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276</vt:i4>
      </vt:variant>
      <vt:variant>
        <vt:i4>0</vt:i4>
      </vt:variant>
      <vt:variant>
        <vt:i4>5</vt:i4>
      </vt:variant>
      <vt:variant>
        <vt:lpwstr>consultantplus://offline/ref=A4C62AB7A3F44E9EB2DAD66B99886FCBD25304A205298D92D1A263E52A153683B7CF6797D0E75FL</vt:lpwstr>
      </vt:variant>
      <vt:variant>
        <vt:lpwstr/>
      </vt:variant>
      <vt:variant>
        <vt:i4>7602234</vt:i4>
      </vt:variant>
      <vt:variant>
        <vt:i4>273</vt:i4>
      </vt:variant>
      <vt:variant>
        <vt:i4>0</vt:i4>
      </vt:variant>
      <vt:variant>
        <vt:i4>5</vt:i4>
      </vt:variant>
      <vt:variant>
        <vt:lpwstr>consultantplus://offline/ref=A4C62AB7A3F44E9EB2DAD66B99886FCBD25304A205298D92D1A263E52A153683B7CF6792D57ED601E454L</vt:lpwstr>
      </vt:variant>
      <vt:variant>
        <vt:lpwstr/>
      </vt:variant>
      <vt:variant>
        <vt:i4>1507339</vt:i4>
      </vt:variant>
      <vt:variant>
        <vt:i4>270</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267</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264</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261</vt:i4>
      </vt:variant>
      <vt:variant>
        <vt:i4>0</vt:i4>
      </vt:variant>
      <vt:variant>
        <vt:i4>5</vt:i4>
      </vt:variant>
      <vt:variant>
        <vt:lpwstr>consultantplus://offline/ref=A4C62AB7A3F44E9EB2DAD66B99886FCBD25304A205298D92D1A263E52A153683B7CF6797DDE75AL</vt:lpwstr>
      </vt:variant>
      <vt:variant>
        <vt:lpwstr/>
      </vt:variant>
      <vt:variant>
        <vt:i4>1507420</vt:i4>
      </vt:variant>
      <vt:variant>
        <vt:i4>258</vt:i4>
      </vt:variant>
      <vt:variant>
        <vt:i4>0</vt:i4>
      </vt:variant>
      <vt:variant>
        <vt:i4>5</vt:i4>
      </vt:variant>
      <vt:variant>
        <vt:lpwstr>consultantplus://offline/ref=A4C62AB7A3F44E9EB2DAD66B99886FCBD25304A205298D92D1A263E52A153683B7CF6796D5E757L</vt:lpwstr>
      </vt:variant>
      <vt:variant>
        <vt:lpwstr/>
      </vt:variant>
      <vt:variant>
        <vt:i4>1507420</vt:i4>
      </vt:variant>
      <vt:variant>
        <vt:i4>255</vt:i4>
      </vt:variant>
      <vt:variant>
        <vt:i4>0</vt:i4>
      </vt:variant>
      <vt:variant>
        <vt:i4>5</vt:i4>
      </vt:variant>
      <vt:variant>
        <vt:lpwstr>consultantplus://offline/ref=A4C62AB7A3F44E9EB2DAD66B99886FCBD25304A205298D92D1A263E52A153683B7CF6796D5E757L</vt:lpwstr>
      </vt:variant>
      <vt:variant>
        <vt:lpwstr/>
      </vt:variant>
      <vt:variant>
        <vt:i4>1507410</vt:i4>
      </vt:variant>
      <vt:variant>
        <vt:i4>252</vt:i4>
      </vt:variant>
      <vt:variant>
        <vt:i4>0</vt:i4>
      </vt:variant>
      <vt:variant>
        <vt:i4>5</vt:i4>
      </vt:variant>
      <vt:variant>
        <vt:lpwstr>consultantplus://offline/ref=A4C62AB7A3F44E9EB2DAD66B99886FCBD25304A205298D92D1A263E52A153683B7CF6796D5E759L</vt:lpwstr>
      </vt:variant>
      <vt:variant>
        <vt:lpwstr/>
      </vt:variant>
      <vt:variant>
        <vt:i4>1507339</vt:i4>
      </vt:variant>
      <vt:variant>
        <vt:i4>249</vt:i4>
      </vt:variant>
      <vt:variant>
        <vt:i4>0</vt:i4>
      </vt:variant>
      <vt:variant>
        <vt:i4>5</vt:i4>
      </vt:variant>
      <vt:variant>
        <vt:lpwstr>consultantplus://offline/ref=A4C62AB7A3F44E9EB2DAD66B99886FCBD25304A205298D92D1A263E52A153683B7CF6797DCE757L</vt:lpwstr>
      </vt:variant>
      <vt:variant>
        <vt:lpwstr/>
      </vt:variant>
      <vt:variant>
        <vt:i4>1507412</vt:i4>
      </vt:variant>
      <vt:variant>
        <vt:i4>246</vt:i4>
      </vt:variant>
      <vt:variant>
        <vt:i4>0</vt:i4>
      </vt:variant>
      <vt:variant>
        <vt:i4>5</vt:i4>
      </vt:variant>
      <vt:variant>
        <vt:lpwstr>consultantplus://offline/ref=A4C62AB7A3F44E9EB2DAD66B99886FCBD25304A205298D92D1A263E52A153683B7CF6797D3E758L</vt:lpwstr>
      </vt:variant>
      <vt:variant>
        <vt:lpwstr/>
      </vt:variant>
      <vt:variant>
        <vt:i4>7602237</vt:i4>
      </vt:variant>
      <vt:variant>
        <vt:i4>243</vt:i4>
      </vt:variant>
      <vt:variant>
        <vt:i4>0</vt:i4>
      </vt:variant>
      <vt:variant>
        <vt:i4>5</vt:i4>
      </vt:variant>
      <vt:variant>
        <vt:lpwstr>consultantplus://offline/ref=A4C62AB7A3F44E9EB2DAD66B99886FCBD25304A205298D92D1A263E52A153683B7CF6792D57CD103E450L</vt:lpwstr>
      </vt:variant>
      <vt:variant>
        <vt:lpwstr/>
      </vt:variant>
      <vt:variant>
        <vt:i4>1507338</vt:i4>
      </vt:variant>
      <vt:variant>
        <vt:i4>240</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237</vt:i4>
      </vt:variant>
      <vt:variant>
        <vt:i4>0</vt:i4>
      </vt:variant>
      <vt:variant>
        <vt:i4>5</vt:i4>
      </vt:variant>
      <vt:variant>
        <vt:lpwstr>consultantplus://offline/ref=A4C62AB7A3F44E9EB2DAD66B99886FCBD25304A205298D92D1A263E52A153683B7CF6797DDE75AL</vt:lpwstr>
      </vt:variant>
      <vt:variant>
        <vt:lpwstr/>
      </vt:variant>
      <vt:variant>
        <vt:i4>7602234</vt:i4>
      </vt:variant>
      <vt:variant>
        <vt:i4>234</vt:i4>
      </vt:variant>
      <vt:variant>
        <vt:i4>0</vt:i4>
      </vt:variant>
      <vt:variant>
        <vt:i4>5</vt:i4>
      </vt:variant>
      <vt:variant>
        <vt:lpwstr>consultantplus://offline/ref=A4C62AB7A3F44E9EB2DAD66B99886FCBD25304A205298D92D1A263E52A153683B7CF6792D57ED201E450L</vt:lpwstr>
      </vt:variant>
      <vt:variant>
        <vt:lpwstr/>
      </vt:variant>
      <vt:variant>
        <vt:i4>1507416</vt:i4>
      </vt:variant>
      <vt:variant>
        <vt:i4>231</vt:i4>
      </vt:variant>
      <vt:variant>
        <vt:i4>0</vt:i4>
      </vt:variant>
      <vt:variant>
        <vt:i4>5</vt:i4>
      </vt:variant>
      <vt:variant>
        <vt:lpwstr>consultantplus://offline/ref=A4C62AB7A3F44E9EB2DAD66B99886FCBD25304A205298D92D1A263E52A153683B7CF6797D0E757L</vt:lpwstr>
      </vt:variant>
      <vt:variant>
        <vt:lpwstr/>
      </vt:variant>
      <vt:variant>
        <vt:i4>1507414</vt:i4>
      </vt:variant>
      <vt:variant>
        <vt:i4>228</vt:i4>
      </vt:variant>
      <vt:variant>
        <vt:i4>0</vt:i4>
      </vt:variant>
      <vt:variant>
        <vt:i4>5</vt:i4>
      </vt:variant>
      <vt:variant>
        <vt:lpwstr>consultantplus://offline/ref=A4C62AB7A3F44E9EB2DAD66B99886FCBD25304A205298D92D1A263E52A153683B7CF6797D0E759L</vt:lpwstr>
      </vt:variant>
      <vt:variant>
        <vt:lpwstr/>
      </vt:variant>
      <vt:variant>
        <vt:i4>1507412</vt:i4>
      </vt:variant>
      <vt:variant>
        <vt:i4>225</vt:i4>
      </vt:variant>
      <vt:variant>
        <vt:i4>0</vt:i4>
      </vt:variant>
      <vt:variant>
        <vt:i4>5</vt:i4>
      </vt:variant>
      <vt:variant>
        <vt:lpwstr>consultantplus://offline/ref=A4C62AB7A3F44E9EB2DAD66B99886FCBD25304A205298D92D1A263E52A153683B7CF6797D3E758L</vt:lpwstr>
      </vt:variant>
      <vt:variant>
        <vt:lpwstr/>
      </vt:variant>
      <vt:variant>
        <vt:i4>1507338</vt:i4>
      </vt:variant>
      <vt:variant>
        <vt:i4>222</vt:i4>
      </vt:variant>
      <vt:variant>
        <vt:i4>0</vt:i4>
      </vt:variant>
      <vt:variant>
        <vt:i4>5</vt:i4>
      </vt:variant>
      <vt:variant>
        <vt:lpwstr>consultantplus://offline/ref=A4C62AB7A3F44E9EB2DAD66B99886FCBD25304A205298D92D1A263E52A153683B7CF6797D3E75FL</vt:lpwstr>
      </vt:variant>
      <vt:variant>
        <vt:lpwstr/>
      </vt:variant>
      <vt:variant>
        <vt:i4>7602234</vt:i4>
      </vt:variant>
      <vt:variant>
        <vt:i4>219</vt:i4>
      </vt:variant>
      <vt:variant>
        <vt:i4>0</vt:i4>
      </vt:variant>
      <vt:variant>
        <vt:i4>5</vt:i4>
      </vt:variant>
      <vt:variant>
        <vt:lpwstr>consultantplus://offline/ref=A4C62AB7A3F44E9EB2DAD66B99886FCBD25304A205298D92D1A263E52A153683B7CF6792D57ED601E454L</vt:lpwstr>
      </vt:variant>
      <vt:variant>
        <vt:lpwstr/>
      </vt:variant>
      <vt:variant>
        <vt:i4>1507338</vt:i4>
      </vt:variant>
      <vt:variant>
        <vt:i4>216</vt:i4>
      </vt:variant>
      <vt:variant>
        <vt:i4>0</vt:i4>
      </vt:variant>
      <vt:variant>
        <vt:i4>5</vt:i4>
      </vt:variant>
      <vt:variant>
        <vt:lpwstr>consultantplus://offline/ref=A4C62AB7A3F44E9EB2DAD66B99886FCBD25304A205298D92D1A263E52A153683B7CF6797DCE756L</vt:lpwstr>
      </vt:variant>
      <vt:variant>
        <vt:lpwstr/>
      </vt:variant>
      <vt:variant>
        <vt:i4>1507338</vt:i4>
      </vt:variant>
      <vt:variant>
        <vt:i4>213</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210</vt:i4>
      </vt:variant>
      <vt:variant>
        <vt:i4>0</vt:i4>
      </vt:variant>
      <vt:variant>
        <vt:i4>5</vt:i4>
      </vt:variant>
      <vt:variant>
        <vt:lpwstr>consultantplus://offline/ref=A4C62AB7A3F44E9EB2DAD66B99886FCBD25304A205298D92D1A263E52A153683B7CF6797D2E759L</vt:lpwstr>
      </vt:variant>
      <vt:variant>
        <vt:lpwstr/>
      </vt:variant>
      <vt:variant>
        <vt:i4>7602235</vt:i4>
      </vt:variant>
      <vt:variant>
        <vt:i4>207</vt:i4>
      </vt:variant>
      <vt:variant>
        <vt:i4>0</vt:i4>
      </vt:variant>
      <vt:variant>
        <vt:i4>5</vt:i4>
      </vt:variant>
      <vt:variant>
        <vt:lpwstr>consultantplus://offline/ref=A4C62AB7A3F44E9EB2DAD66B99886FCBD25304A205298D92D1A263E52A153683B7CF6792D57FD505E451L</vt:lpwstr>
      </vt:variant>
      <vt:variant>
        <vt:lpwstr/>
      </vt:variant>
      <vt:variant>
        <vt:i4>7602284</vt:i4>
      </vt:variant>
      <vt:variant>
        <vt:i4>204</vt:i4>
      </vt:variant>
      <vt:variant>
        <vt:i4>0</vt:i4>
      </vt:variant>
      <vt:variant>
        <vt:i4>5</vt:i4>
      </vt:variant>
      <vt:variant>
        <vt:lpwstr>consultantplus://offline/ref=A4C62AB7A3F44E9EB2DAD66B99886FCBD25304A205298D92D1A263E52A153683B7CF6792D57FDF05E455L</vt:lpwstr>
      </vt:variant>
      <vt:variant>
        <vt:lpwstr/>
      </vt:variant>
      <vt:variant>
        <vt:i4>7602282</vt:i4>
      </vt:variant>
      <vt:variant>
        <vt:i4>201</vt:i4>
      </vt:variant>
      <vt:variant>
        <vt:i4>0</vt:i4>
      </vt:variant>
      <vt:variant>
        <vt:i4>5</vt:i4>
      </vt:variant>
      <vt:variant>
        <vt:lpwstr>consultantplus://offline/ref=A4C62AB7A3F44E9EB2DAD66B99886FCBD25304A205298D92D1A263E52A153683B7CF6792D57FDF04E452L</vt:lpwstr>
      </vt:variant>
      <vt:variant>
        <vt:lpwstr/>
      </vt:variant>
      <vt:variant>
        <vt:i4>1507338</vt:i4>
      </vt:variant>
      <vt:variant>
        <vt:i4>198</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195</vt:i4>
      </vt:variant>
      <vt:variant>
        <vt:i4>0</vt:i4>
      </vt:variant>
      <vt:variant>
        <vt:i4>5</vt:i4>
      </vt:variant>
      <vt:variant>
        <vt:lpwstr>consultantplus://offline/ref=A4C62AB7A3F44E9EB2DAD66B99886FCBD25304A205298D92D1A263E52A153683B7CF6797D2E759L</vt:lpwstr>
      </vt:variant>
      <vt:variant>
        <vt:lpwstr/>
      </vt:variant>
      <vt:variant>
        <vt:i4>1507338</vt:i4>
      </vt:variant>
      <vt:variant>
        <vt:i4>192</vt:i4>
      </vt:variant>
      <vt:variant>
        <vt:i4>0</vt:i4>
      </vt:variant>
      <vt:variant>
        <vt:i4>5</vt:i4>
      </vt:variant>
      <vt:variant>
        <vt:lpwstr>consultantplus://offline/ref=A4C62AB7A3F44E9EB2DAD66B99886FCBD25304A205298D92D1A263E52A153683B7CF6797D3E75FL</vt:lpwstr>
      </vt:variant>
      <vt:variant>
        <vt:lpwstr/>
      </vt:variant>
      <vt:variant>
        <vt:i4>1507412</vt:i4>
      </vt:variant>
      <vt:variant>
        <vt:i4>189</vt:i4>
      </vt:variant>
      <vt:variant>
        <vt:i4>0</vt:i4>
      </vt:variant>
      <vt:variant>
        <vt:i4>5</vt:i4>
      </vt:variant>
      <vt:variant>
        <vt:lpwstr>consultantplus://offline/ref=A4C62AB7A3F44E9EB2DAD66B99886FCBD25304A205298D92D1A263E52A153683B7CF6797D2E759L</vt:lpwstr>
      </vt:variant>
      <vt:variant>
        <vt:lpwstr/>
      </vt:variant>
      <vt:variant>
        <vt:i4>7602239</vt:i4>
      </vt:variant>
      <vt:variant>
        <vt:i4>186</vt:i4>
      </vt:variant>
      <vt:variant>
        <vt:i4>0</vt:i4>
      </vt:variant>
      <vt:variant>
        <vt:i4>5</vt:i4>
      </vt:variant>
      <vt:variant>
        <vt:lpwstr>consultantplus://offline/ref=A4C62AB7A3F44E9EB2DAD66B99886FCBD25304A205298D92D1A263E52A153683B7CF6792D57ED601E451L</vt:lpwstr>
      </vt:variant>
      <vt:variant>
        <vt:lpwstr/>
      </vt:variant>
      <vt:variant>
        <vt:i4>1507338</vt:i4>
      </vt:variant>
      <vt:variant>
        <vt:i4>183</vt:i4>
      </vt:variant>
      <vt:variant>
        <vt:i4>0</vt:i4>
      </vt:variant>
      <vt:variant>
        <vt:i4>5</vt:i4>
      </vt:variant>
      <vt:variant>
        <vt:lpwstr>consultantplus://offline/ref=A4C62AB7A3F44E9EB2DAD66B99886FCBD25304A205298D92D1A263E52A153683B7CF6797D0E75EL</vt:lpwstr>
      </vt:variant>
      <vt:variant>
        <vt:lpwstr/>
      </vt:variant>
      <vt:variant>
        <vt:i4>1507412</vt:i4>
      </vt:variant>
      <vt:variant>
        <vt:i4>180</vt:i4>
      </vt:variant>
      <vt:variant>
        <vt:i4>0</vt:i4>
      </vt:variant>
      <vt:variant>
        <vt:i4>5</vt:i4>
      </vt:variant>
      <vt:variant>
        <vt:lpwstr>consultantplus://offline/ref=A4C62AB7A3F44E9EB2DAD66B99886FCBD25304A205298D92D1A263E52A153683B7CF6797D3E758L</vt:lpwstr>
      </vt:variant>
      <vt:variant>
        <vt:lpwstr/>
      </vt:variant>
      <vt:variant>
        <vt:i4>1507337</vt:i4>
      </vt:variant>
      <vt:variant>
        <vt:i4>177</vt:i4>
      </vt:variant>
      <vt:variant>
        <vt:i4>0</vt:i4>
      </vt:variant>
      <vt:variant>
        <vt:i4>5</vt:i4>
      </vt:variant>
      <vt:variant>
        <vt:lpwstr>consultantplus://offline/ref=A4C62AB7A3F44E9EB2DAD66B99886FCBD25304A205298D92D1A263E52A153683B7CF6797D3E75EL</vt:lpwstr>
      </vt:variant>
      <vt:variant>
        <vt:lpwstr/>
      </vt:variant>
      <vt:variant>
        <vt:i4>1507413</vt:i4>
      </vt:variant>
      <vt:variant>
        <vt:i4>174</vt:i4>
      </vt:variant>
      <vt:variant>
        <vt:i4>0</vt:i4>
      </vt:variant>
      <vt:variant>
        <vt:i4>5</vt:i4>
      </vt:variant>
      <vt:variant>
        <vt:lpwstr>consultantplus://offline/ref=A4C62AB7A3F44E9EB2DAD66B99886FCBD25304A205298D92D1A263E52A153683B7CF6797D2E758L</vt:lpwstr>
      </vt:variant>
      <vt:variant>
        <vt:lpwstr/>
      </vt:variant>
      <vt:variant>
        <vt:i4>7602234</vt:i4>
      </vt:variant>
      <vt:variant>
        <vt:i4>171</vt:i4>
      </vt:variant>
      <vt:variant>
        <vt:i4>0</vt:i4>
      </vt:variant>
      <vt:variant>
        <vt:i4>5</vt:i4>
      </vt:variant>
      <vt:variant>
        <vt:lpwstr>consultantplus://offline/ref=A4C62AB7A3F44E9EB2DAD66B99886FCBD25304A205298D92D1A263E52A153683B7CF6792D57ED606E453L</vt:lpwstr>
      </vt:variant>
      <vt:variant>
        <vt:lpwstr/>
      </vt:variant>
      <vt:variant>
        <vt:i4>7602239</vt:i4>
      </vt:variant>
      <vt:variant>
        <vt:i4>168</vt:i4>
      </vt:variant>
      <vt:variant>
        <vt:i4>0</vt:i4>
      </vt:variant>
      <vt:variant>
        <vt:i4>5</vt:i4>
      </vt:variant>
      <vt:variant>
        <vt:lpwstr>consultantplus://offline/ref=A4C62AB7A3F44E9EB2DAD66B99886FCBD25304A205298D92D1A263E52A153683B7CF6792D57ED601E451L</vt:lpwstr>
      </vt:variant>
      <vt:variant>
        <vt:lpwstr/>
      </vt:variant>
      <vt:variant>
        <vt:i4>1507338</vt:i4>
      </vt:variant>
      <vt:variant>
        <vt:i4>165</vt:i4>
      </vt:variant>
      <vt:variant>
        <vt:i4>0</vt:i4>
      </vt:variant>
      <vt:variant>
        <vt:i4>5</vt:i4>
      </vt:variant>
      <vt:variant>
        <vt:lpwstr>consultantplus://offline/ref=A4C62AB7A3F44E9EB2DAD66B99886FCBD25304A205298D92D1A263E52A153683B7CF6797D0E75EL</vt:lpwstr>
      </vt:variant>
      <vt:variant>
        <vt:lpwstr/>
      </vt:variant>
      <vt:variant>
        <vt:i4>1507338</vt:i4>
      </vt:variant>
      <vt:variant>
        <vt:i4>162</vt:i4>
      </vt:variant>
      <vt:variant>
        <vt:i4>0</vt:i4>
      </vt:variant>
      <vt:variant>
        <vt:i4>5</vt:i4>
      </vt:variant>
      <vt:variant>
        <vt:lpwstr>consultantplus://offline/ref=A4C62AB7A3F44E9EB2DAD66B99886FCBD25304A205298D92D1A263E52A153683B7CF6797DCE756L</vt:lpwstr>
      </vt:variant>
      <vt:variant>
        <vt:lpwstr/>
      </vt:variant>
      <vt:variant>
        <vt:i4>1507338</vt:i4>
      </vt:variant>
      <vt:variant>
        <vt:i4>159</vt:i4>
      </vt:variant>
      <vt:variant>
        <vt:i4>0</vt:i4>
      </vt:variant>
      <vt:variant>
        <vt:i4>5</vt:i4>
      </vt:variant>
      <vt:variant>
        <vt:lpwstr>consultantplus://offline/ref=A4C62AB7A3F44E9EB2DAD66B99886FCBD25304A205298D92D1A263E52A153683B7CF6797D0E75EL</vt:lpwstr>
      </vt:variant>
      <vt:variant>
        <vt:lpwstr/>
      </vt:variant>
      <vt:variant>
        <vt:i4>1507412</vt:i4>
      </vt:variant>
      <vt:variant>
        <vt:i4>156</vt:i4>
      </vt:variant>
      <vt:variant>
        <vt:i4>0</vt:i4>
      </vt:variant>
      <vt:variant>
        <vt:i4>5</vt:i4>
      </vt:variant>
      <vt:variant>
        <vt:lpwstr>consultantplus://offline/ref=A4C62AB7A3F44E9EB2DAD66B99886FCBD25304A205298D92D1A263E52A153683B7CF6797D3E758L</vt:lpwstr>
      </vt:variant>
      <vt:variant>
        <vt:lpwstr/>
      </vt:variant>
      <vt:variant>
        <vt:i4>1507416</vt:i4>
      </vt:variant>
      <vt:variant>
        <vt:i4>153</vt:i4>
      </vt:variant>
      <vt:variant>
        <vt:i4>0</vt:i4>
      </vt:variant>
      <vt:variant>
        <vt:i4>5</vt:i4>
      </vt:variant>
      <vt:variant>
        <vt:lpwstr>consultantplus://offline/ref=A4C62AB7A3F44E9EB2DAD66B99886FCBD25304A205298D92D1A263E52A153683B7CF6797D0E757L</vt:lpwstr>
      </vt:variant>
      <vt:variant>
        <vt:lpwstr/>
      </vt:variant>
      <vt:variant>
        <vt:i4>1507339</vt:i4>
      </vt:variant>
      <vt:variant>
        <vt:i4>150</vt:i4>
      </vt:variant>
      <vt:variant>
        <vt:i4>0</vt:i4>
      </vt:variant>
      <vt:variant>
        <vt:i4>5</vt:i4>
      </vt:variant>
      <vt:variant>
        <vt:lpwstr>consultantplus://offline/ref=A4C62AB7A3F44E9EB2DAD66B99886FCBD25304A205298D92D1A263E52A153683B7CF6797D0E75DL</vt:lpwstr>
      </vt:variant>
      <vt:variant>
        <vt:lpwstr/>
      </vt:variant>
      <vt:variant>
        <vt:i4>7602229</vt:i4>
      </vt:variant>
      <vt:variant>
        <vt:i4>147</vt:i4>
      </vt:variant>
      <vt:variant>
        <vt:i4>0</vt:i4>
      </vt:variant>
      <vt:variant>
        <vt:i4>5</vt:i4>
      </vt:variant>
      <vt:variant>
        <vt:lpwstr>consultantplus://offline/ref=A4C62AB7A3F44E9EB2DAD66B99886FCBD25304A205298D92D1A263E52A153683B7CF6792D57ED603E459L</vt:lpwstr>
      </vt:variant>
      <vt:variant>
        <vt:lpwstr/>
      </vt:variant>
      <vt:variant>
        <vt:i4>1507338</vt:i4>
      </vt:variant>
      <vt:variant>
        <vt:i4>144</vt:i4>
      </vt:variant>
      <vt:variant>
        <vt:i4>0</vt:i4>
      </vt:variant>
      <vt:variant>
        <vt:i4>5</vt:i4>
      </vt:variant>
      <vt:variant>
        <vt:lpwstr>consultantplus://offline/ref=A4C62AB7A3F44E9EB2DAD66B99886FCBD25304A205298D92D1A263E52A153683B7CF6796D0E75DL</vt:lpwstr>
      </vt:variant>
      <vt:variant>
        <vt:lpwstr/>
      </vt:variant>
      <vt:variant>
        <vt:i4>1507419</vt:i4>
      </vt:variant>
      <vt:variant>
        <vt:i4>141</vt:i4>
      </vt:variant>
      <vt:variant>
        <vt:i4>0</vt:i4>
      </vt:variant>
      <vt:variant>
        <vt:i4>5</vt:i4>
      </vt:variant>
      <vt:variant>
        <vt:lpwstr>consultantplus://offline/ref=A4C62AB7A3F44E9EB2DAD66B99886FCBD25304A205298D92D1A263E52A153683B7CF6797D3E757L</vt:lpwstr>
      </vt:variant>
      <vt:variant>
        <vt:lpwstr/>
      </vt:variant>
      <vt:variant>
        <vt:i4>7602229</vt:i4>
      </vt:variant>
      <vt:variant>
        <vt:i4>138</vt:i4>
      </vt:variant>
      <vt:variant>
        <vt:i4>0</vt:i4>
      </vt:variant>
      <vt:variant>
        <vt:i4>5</vt:i4>
      </vt:variant>
      <vt:variant>
        <vt:lpwstr>consultantplus://offline/ref=A4C62AB7A3F44E9EB2DAD66B99886FCBD25304A205298D92D1A263E52A153683B7CF6792D57ED603E459L</vt:lpwstr>
      </vt:variant>
      <vt:variant>
        <vt:lpwstr/>
      </vt:variant>
      <vt:variant>
        <vt:i4>1507422</vt:i4>
      </vt:variant>
      <vt:variant>
        <vt:i4>135</vt:i4>
      </vt:variant>
      <vt:variant>
        <vt:i4>0</vt:i4>
      </vt:variant>
      <vt:variant>
        <vt:i4>5</vt:i4>
      </vt:variant>
      <vt:variant>
        <vt:lpwstr>consultantplus://offline/ref=A4C62AB7A3F44E9EB2DAD66B99886FCBD25304A205298D92D1A263E52A153683B7CF6797DCE75BL</vt:lpwstr>
      </vt:variant>
      <vt:variant>
        <vt:lpwstr/>
      </vt:variant>
      <vt:variant>
        <vt:i4>1507340</vt:i4>
      </vt:variant>
      <vt:variant>
        <vt:i4>132</vt:i4>
      </vt:variant>
      <vt:variant>
        <vt:i4>0</vt:i4>
      </vt:variant>
      <vt:variant>
        <vt:i4>5</vt:i4>
      </vt:variant>
      <vt:variant>
        <vt:lpwstr>consultantplus://offline/ref=A4C62AB7A3F44E9EB2DAD66B99886FCBD25304A205298D92D1A263E52A153683B7CF6797DDE757L</vt:lpwstr>
      </vt:variant>
      <vt:variant>
        <vt:lpwstr/>
      </vt:variant>
      <vt:variant>
        <vt:i4>7602229</vt:i4>
      </vt:variant>
      <vt:variant>
        <vt:i4>129</vt:i4>
      </vt:variant>
      <vt:variant>
        <vt:i4>0</vt:i4>
      </vt:variant>
      <vt:variant>
        <vt:i4>5</vt:i4>
      </vt:variant>
      <vt:variant>
        <vt:lpwstr>consultantplus://offline/ref=A4C62AB7A3F44E9EB2DAD66B99886FCBD25304A205298D92D1A263E52A153683B7CF6792D57ED603E459L</vt:lpwstr>
      </vt:variant>
      <vt:variant>
        <vt:lpwstr/>
      </vt:variant>
      <vt:variant>
        <vt:i4>1507339</vt:i4>
      </vt:variant>
      <vt:variant>
        <vt:i4>126</vt:i4>
      </vt:variant>
      <vt:variant>
        <vt:i4>0</vt:i4>
      </vt:variant>
      <vt:variant>
        <vt:i4>5</vt:i4>
      </vt:variant>
      <vt:variant>
        <vt:lpwstr>consultantplus://offline/ref=A4C62AB7A3F44E9EB2DAD66B99886FCBD25304A205298D92D1A263E52A153683B7CF6797D0E75DL</vt:lpwstr>
      </vt:variant>
      <vt:variant>
        <vt:lpwstr/>
      </vt:variant>
      <vt:variant>
        <vt:i4>1507337</vt:i4>
      </vt:variant>
      <vt:variant>
        <vt:i4>123</vt:i4>
      </vt:variant>
      <vt:variant>
        <vt:i4>0</vt:i4>
      </vt:variant>
      <vt:variant>
        <vt:i4>5</vt:i4>
      </vt:variant>
      <vt:variant>
        <vt:lpwstr>consultantplus://offline/ref=A4C62AB7A3F44E9EB2DAD66B99886FCBD25304A205298D92D1A263E52A153683B7CF6797D0E75FL</vt:lpwstr>
      </vt:variant>
      <vt:variant>
        <vt:lpwstr/>
      </vt:variant>
      <vt:variant>
        <vt:i4>1507338</vt:i4>
      </vt:variant>
      <vt:variant>
        <vt:i4>120</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117</vt:i4>
      </vt:variant>
      <vt:variant>
        <vt:i4>0</vt:i4>
      </vt:variant>
      <vt:variant>
        <vt:i4>5</vt:i4>
      </vt:variant>
      <vt:variant>
        <vt:lpwstr>consultantplus://offline/ref=A4C62AB7A3F44E9EB2DAD66B99886FCBD25304A205298D92D1A263E52A153683B7CF6797DDE75AL</vt:lpwstr>
      </vt:variant>
      <vt:variant>
        <vt:lpwstr/>
      </vt:variant>
      <vt:variant>
        <vt:i4>1507419</vt:i4>
      </vt:variant>
      <vt:variant>
        <vt:i4>114</vt:i4>
      </vt:variant>
      <vt:variant>
        <vt:i4>0</vt:i4>
      </vt:variant>
      <vt:variant>
        <vt:i4>5</vt:i4>
      </vt:variant>
      <vt:variant>
        <vt:lpwstr>consultantplus://offline/ref=A4C62AB7A3F44E9EB2DAD66B99886FCBD25304A205298D92D1A263E52A153683B7CF6797D2E756L</vt:lpwstr>
      </vt:variant>
      <vt:variant>
        <vt:lpwstr/>
      </vt:variant>
      <vt:variant>
        <vt:i4>7602277</vt:i4>
      </vt:variant>
      <vt:variant>
        <vt:i4>111</vt:i4>
      </vt:variant>
      <vt:variant>
        <vt:i4>0</vt:i4>
      </vt:variant>
      <vt:variant>
        <vt:i4>5</vt:i4>
      </vt:variant>
      <vt:variant>
        <vt:lpwstr>consultantplus://offline/ref=A4C62AB7A3F44E9EB2DAD66B99886FCBD25305A0082F8D92D1A263E52A153683B7CF6792D57ED702E458L</vt:lpwstr>
      </vt:variant>
      <vt:variant>
        <vt:lpwstr/>
      </vt:variant>
      <vt:variant>
        <vt:i4>1507338</vt:i4>
      </vt:variant>
      <vt:variant>
        <vt:i4>108</vt:i4>
      </vt:variant>
      <vt:variant>
        <vt:i4>0</vt:i4>
      </vt:variant>
      <vt:variant>
        <vt:i4>5</vt:i4>
      </vt:variant>
      <vt:variant>
        <vt:lpwstr>consultantplus://offline/ref=A4C62AB7A3F44E9EB2DAD66B99886FCBD25304A205298D92D1A263E52A153683B7CF6797D0E75EL</vt:lpwstr>
      </vt:variant>
      <vt:variant>
        <vt:lpwstr/>
      </vt:variant>
      <vt:variant>
        <vt:i4>1507338</vt:i4>
      </vt:variant>
      <vt:variant>
        <vt:i4>105</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102</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99</vt:i4>
      </vt:variant>
      <vt:variant>
        <vt:i4>0</vt:i4>
      </vt:variant>
      <vt:variant>
        <vt:i4>5</vt:i4>
      </vt:variant>
      <vt:variant>
        <vt:lpwstr>consultantplus://offline/ref=A4C62AB7A3F44E9EB2DAD66B99886FCBD25304A205298D92D1A263E52A153683B7CF6797D3E758L</vt:lpwstr>
      </vt:variant>
      <vt:variant>
        <vt:lpwstr/>
      </vt:variant>
      <vt:variant>
        <vt:i4>1507339</vt:i4>
      </vt:variant>
      <vt:variant>
        <vt:i4>96</vt:i4>
      </vt:variant>
      <vt:variant>
        <vt:i4>0</vt:i4>
      </vt:variant>
      <vt:variant>
        <vt:i4>5</vt:i4>
      </vt:variant>
      <vt:variant>
        <vt:lpwstr>consultantplus://offline/ref=A4C62AB7A3F44E9EB2DAD66B99886FCBD25304A205298D92D1A263E52A153683B7CF6797D2E75FL</vt:lpwstr>
      </vt:variant>
      <vt:variant>
        <vt:lpwstr/>
      </vt:variant>
      <vt:variant>
        <vt:i4>1507339</vt:i4>
      </vt:variant>
      <vt:variant>
        <vt:i4>93</vt:i4>
      </vt:variant>
      <vt:variant>
        <vt:i4>0</vt:i4>
      </vt:variant>
      <vt:variant>
        <vt:i4>5</vt:i4>
      </vt:variant>
      <vt:variant>
        <vt:lpwstr>consultantplus://offline/ref=A4C62AB7A3F44E9EB2DAD66B99886FCBD25304A205298D92D1A263E52A153683B7CF6797D2E75FL</vt:lpwstr>
      </vt:variant>
      <vt:variant>
        <vt:lpwstr/>
      </vt:variant>
      <vt:variant>
        <vt:i4>1507412</vt:i4>
      </vt:variant>
      <vt:variant>
        <vt:i4>90</vt:i4>
      </vt:variant>
      <vt:variant>
        <vt:i4>0</vt:i4>
      </vt:variant>
      <vt:variant>
        <vt:i4>5</vt:i4>
      </vt:variant>
      <vt:variant>
        <vt:lpwstr>consultantplus://offline/ref=A4C62AB7A3F44E9EB2DAD66B99886FCBD25304A205298D92D1A263E52A153683B7CF6797D3E758L</vt:lpwstr>
      </vt:variant>
      <vt:variant>
        <vt:lpwstr/>
      </vt:variant>
      <vt:variant>
        <vt:i4>1507412</vt:i4>
      </vt:variant>
      <vt:variant>
        <vt:i4>87</vt:i4>
      </vt:variant>
      <vt:variant>
        <vt:i4>0</vt:i4>
      </vt:variant>
      <vt:variant>
        <vt:i4>5</vt:i4>
      </vt:variant>
      <vt:variant>
        <vt:lpwstr>consultantplus://offline/ref=A4C62AB7A3F44E9EB2DAD66B99886FCBD25304A205298D92D1A263E52A153683B7CF6797D3E758L</vt:lpwstr>
      </vt:variant>
      <vt:variant>
        <vt:lpwstr/>
      </vt:variant>
      <vt:variant>
        <vt:i4>1507338</vt:i4>
      </vt:variant>
      <vt:variant>
        <vt:i4>84</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81</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78</vt:i4>
      </vt:variant>
      <vt:variant>
        <vt:i4>0</vt:i4>
      </vt:variant>
      <vt:variant>
        <vt:i4>5</vt:i4>
      </vt:variant>
      <vt:variant>
        <vt:lpwstr>consultantplus://offline/ref=A4C62AB7A3F44E9EB2DAD66B99886FCBD25304A205298D92D1A263E52A153683B7CF6797D3E758L</vt:lpwstr>
      </vt:variant>
      <vt:variant>
        <vt:lpwstr/>
      </vt:variant>
      <vt:variant>
        <vt:i4>3014706</vt:i4>
      </vt:variant>
      <vt:variant>
        <vt:i4>75</vt:i4>
      </vt:variant>
      <vt:variant>
        <vt:i4>0</vt:i4>
      </vt:variant>
      <vt:variant>
        <vt:i4>5</vt:i4>
      </vt:variant>
      <vt:variant>
        <vt:lpwstr>consultantplus://offline/ref=A4C62AB7A3F44E9EB2DAD66B99886FCBDA540CA60E23D098D9FB6FE7E25DL</vt:lpwstr>
      </vt:variant>
      <vt:variant>
        <vt:lpwstr/>
      </vt:variant>
      <vt:variant>
        <vt:i4>7602235</vt:i4>
      </vt:variant>
      <vt:variant>
        <vt:i4>72</vt:i4>
      </vt:variant>
      <vt:variant>
        <vt:i4>0</vt:i4>
      </vt:variant>
      <vt:variant>
        <vt:i4>5</vt:i4>
      </vt:variant>
      <vt:variant>
        <vt:lpwstr>consultantplus://offline/ref=A4C62AB7A3F44E9EB2DAD66B99886FCBD25304A205298D92D1A263E52A153683B7CF6792D57DD401E456L</vt:lpwstr>
      </vt:variant>
      <vt:variant>
        <vt:lpwstr/>
      </vt:variant>
      <vt:variant>
        <vt:i4>1507423</vt:i4>
      </vt:variant>
      <vt:variant>
        <vt:i4>69</vt:i4>
      </vt:variant>
      <vt:variant>
        <vt:i4>0</vt:i4>
      </vt:variant>
      <vt:variant>
        <vt:i4>5</vt:i4>
      </vt:variant>
      <vt:variant>
        <vt:lpwstr>consultantplus://offline/ref=A4C62AB7A3F44E9EB2DAD66B99886FCBD25304A205298D92D1A263E52A153683B7CF6797DDE75DL</vt:lpwstr>
      </vt:variant>
      <vt:variant>
        <vt:lpwstr/>
      </vt:variant>
      <vt:variant>
        <vt:i4>7602282</vt:i4>
      </vt:variant>
      <vt:variant>
        <vt:i4>66</vt:i4>
      </vt:variant>
      <vt:variant>
        <vt:i4>0</vt:i4>
      </vt:variant>
      <vt:variant>
        <vt:i4>5</vt:i4>
      </vt:variant>
      <vt:variant>
        <vt:lpwstr>consultantplus://offline/ref=A4C62AB7A3F44E9EB2DAD66B99886FCBD25304A205298D92D1A263E52A153683B7CF6792D57FDF05E453L</vt:lpwstr>
      </vt:variant>
      <vt:variant>
        <vt:lpwstr/>
      </vt:variant>
      <vt:variant>
        <vt:i4>7602281</vt:i4>
      </vt:variant>
      <vt:variant>
        <vt:i4>63</vt:i4>
      </vt:variant>
      <vt:variant>
        <vt:i4>0</vt:i4>
      </vt:variant>
      <vt:variant>
        <vt:i4>5</vt:i4>
      </vt:variant>
      <vt:variant>
        <vt:lpwstr>consultantplus://offline/ref=A4C62AB7A3F44E9EB2DAD66B99886FCBD25304A205298D92D1A263E52A153683B7CF6792D57FDF05E450L</vt:lpwstr>
      </vt:variant>
      <vt:variant>
        <vt:lpwstr/>
      </vt:variant>
      <vt:variant>
        <vt:i4>7536698</vt:i4>
      </vt:variant>
      <vt:variant>
        <vt:i4>60</vt:i4>
      </vt:variant>
      <vt:variant>
        <vt:i4>0</vt:i4>
      </vt:variant>
      <vt:variant>
        <vt:i4>5</vt:i4>
      </vt:variant>
      <vt:variant>
        <vt:lpwstr>consultantplus://offline/ref=A4C62AB7A3F44E9EB2DAD66B99886FCBD25304A205298D92D1A263E52A153683B7CF6796ED57L</vt:lpwstr>
      </vt:variant>
      <vt:variant>
        <vt:lpwstr/>
      </vt:variant>
      <vt:variant>
        <vt:i4>7602274</vt:i4>
      </vt:variant>
      <vt:variant>
        <vt:i4>57</vt:i4>
      </vt:variant>
      <vt:variant>
        <vt:i4>0</vt:i4>
      </vt:variant>
      <vt:variant>
        <vt:i4>5</vt:i4>
      </vt:variant>
      <vt:variant>
        <vt:lpwstr>consultantplus://offline/ref=A4C62AB7A3F44E9EB2DAD66B99886FCBD25404A30B2F8D92D1A263E52A153683B7CF6792D57ED70AE453L</vt:lpwstr>
      </vt:variant>
      <vt:variant>
        <vt:lpwstr/>
      </vt:variant>
      <vt:variant>
        <vt:i4>7602224</vt:i4>
      </vt:variant>
      <vt:variant>
        <vt:i4>54</vt:i4>
      </vt:variant>
      <vt:variant>
        <vt:i4>0</vt:i4>
      </vt:variant>
      <vt:variant>
        <vt:i4>5</vt:i4>
      </vt:variant>
      <vt:variant>
        <vt:lpwstr>consultantplus://offline/ref=A4C62AB7A3F44E9EB2DAD66B99886FCBD25404A30B2F8D92D1A263E52A153683B7CF6792D57ED707E457L</vt:lpwstr>
      </vt:variant>
      <vt:variant>
        <vt:lpwstr/>
      </vt:variant>
      <vt:variant>
        <vt:i4>8192103</vt:i4>
      </vt:variant>
      <vt:variant>
        <vt:i4>51</vt:i4>
      </vt:variant>
      <vt:variant>
        <vt:i4>0</vt:i4>
      </vt:variant>
      <vt:variant>
        <vt:i4>5</vt:i4>
      </vt:variant>
      <vt:variant>
        <vt:lpwstr>consultantplus://offline/ref=A4C62AB7A3F44E9EB2DAD66B99886FCBD15F0BA2067EDA9080F76DE022457E93F98A6A93D078ED56L</vt:lpwstr>
      </vt:variant>
      <vt:variant>
        <vt:lpwstr/>
      </vt:variant>
      <vt:variant>
        <vt:i4>7602232</vt:i4>
      </vt:variant>
      <vt:variant>
        <vt:i4>48</vt:i4>
      </vt:variant>
      <vt:variant>
        <vt:i4>0</vt:i4>
      </vt:variant>
      <vt:variant>
        <vt:i4>5</vt:i4>
      </vt:variant>
      <vt:variant>
        <vt:lpwstr>consultantplus://offline/ref=A4C62AB7A3F44E9EB2DAD66B99886FCBD25304A205298D92D1A263E52A153683B7CF6792D57FDE0AE456L</vt:lpwstr>
      </vt:variant>
      <vt:variant>
        <vt:lpwstr/>
      </vt:variant>
      <vt:variant>
        <vt:i4>7602286</vt:i4>
      </vt:variant>
      <vt:variant>
        <vt:i4>45</vt:i4>
      </vt:variant>
      <vt:variant>
        <vt:i4>0</vt:i4>
      </vt:variant>
      <vt:variant>
        <vt:i4>5</vt:i4>
      </vt:variant>
      <vt:variant>
        <vt:lpwstr>consultantplus://offline/ref=A4C62AB7A3F44E9EB2DAD66B99886FCBD25304A205298D92D1A263E52A153683B7CF6792D57FDE00E451L</vt:lpwstr>
      </vt:variant>
      <vt:variant>
        <vt:lpwstr/>
      </vt:variant>
      <vt:variant>
        <vt:i4>1507338</vt:i4>
      </vt:variant>
      <vt:variant>
        <vt:i4>42</vt:i4>
      </vt:variant>
      <vt:variant>
        <vt:i4>0</vt:i4>
      </vt:variant>
      <vt:variant>
        <vt:i4>5</vt:i4>
      </vt:variant>
      <vt:variant>
        <vt:lpwstr>consultantplus://offline/ref=A4C62AB7A3F44E9EB2DAD66B99886FCBD25304A205298D92D1A263E52A153683B7CF6797D0E75EL</vt:lpwstr>
      </vt:variant>
      <vt:variant>
        <vt:lpwstr/>
      </vt:variant>
      <vt:variant>
        <vt:i4>7602237</vt:i4>
      </vt:variant>
      <vt:variant>
        <vt:i4>39</vt:i4>
      </vt:variant>
      <vt:variant>
        <vt:i4>0</vt:i4>
      </vt:variant>
      <vt:variant>
        <vt:i4>5</vt:i4>
      </vt:variant>
      <vt:variant>
        <vt:lpwstr>consultantplus://offline/ref=A4C62AB7A3F44E9EB2DAD66B99886FCBD25304A205298D92D1A263E52A153683B7CF6792D57CD103E450L</vt:lpwstr>
      </vt:variant>
      <vt:variant>
        <vt:lpwstr/>
      </vt:variant>
      <vt:variant>
        <vt:i4>7602236</vt:i4>
      </vt:variant>
      <vt:variant>
        <vt:i4>36</vt:i4>
      </vt:variant>
      <vt:variant>
        <vt:i4>0</vt:i4>
      </vt:variant>
      <vt:variant>
        <vt:i4>5</vt:i4>
      </vt:variant>
      <vt:variant>
        <vt:lpwstr>consultantplus://offline/ref=A4C62AB7A3F44E9EB2DAD66B99886FCBD25304A205298D92D1A263E52A153683B7CF6792D57CD102E450L</vt:lpwstr>
      </vt:variant>
      <vt:variant>
        <vt:lpwstr/>
      </vt:variant>
      <vt:variant>
        <vt:i4>1507338</vt:i4>
      </vt:variant>
      <vt:variant>
        <vt:i4>33</vt:i4>
      </vt:variant>
      <vt:variant>
        <vt:i4>0</vt:i4>
      </vt:variant>
      <vt:variant>
        <vt:i4>5</vt:i4>
      </vt:variant>
      <vt:variant>
        <vt:lpwstr>consultantplus://offline/ref=A4C62AB7A3F44E9EB2DAD66B99886FCBD25304A205298D92D1A263E52A153683B7CF6797DCE756L</vt:lpwstr>
      </vt:variant>
      <vt:variant>
        <vt:lpwstr/>
      </vt:variant>
      <vt:variant>
        <vt:i4>1507418</vt:i4>
      </vt:variant>
      <vt:variant>
        <vt:i4>30</vt:i4>
      </vt:variant>
      <vt:variant>
        <vt:i4>0</vt:i4>
      </vt:variant>
      <vt:variant>
        <vt:i4>5</vt:i4>
      </vt:variant>
      <vt:variant>
        <vt:lpwstr>consultantplus://offline/ref=A4C62AB7A3F44E9EB2DAD66B99886FCBD25304A205298D92D1A263E52A153683B7CF6797DDE75AL</vt:lpwstr>
      </vt:variant>
      <vt:variant>
        <vt:lpwstr/>
      </vt:variant>
      <vt:variant>
        <vt:i4>1507412</vt:i4>
      </vt:variant>
      <vt:variant>
        <vt:i4>27</vt:i4>
      </vt:variant>
      <vt:variant>
        <vt:i4>0</vt:i4>
      </vt:variant>
      <vt:variant>
        <vt:i4>5</vt:i4>
      </vt:variant>
      <vt:variant>
        <vt:lpwstr>consultantplus://offline/ref=A4C62AB7A3F44E9EB2DAD66B99886FCBD25304A205298D92D1A263E52A153683B7CF6797D3E758L</vt:lpwstr>
      </vt:variant>
      <vt:variant>
        <vt:lpwstr/>
      </vt:variant>
      <vt:variant>
        <vt:i4>4653069</vt:i4>
      </vt:variant>
      <vt:variant>
        <vt:i4>24</vt:i4>
      </vt:variant>
      <vt:variant>
        <vt:i4>0</vt:i4>
      </vt:variant>
      <vt:variant>
        <vt:i4>5</vt:i4>
      </vt:variant>
      <vt:variant>
        <vt:lpwstr>consultantplus://offline/ref=A4C62AB7A3F44E9EB2DAD66B99886FCBD25304A205298D92D1A263E52AE155L</vt:lpwstr>
      </vt:variant>
      <vt:variant>
        <vt:lpwstr/>
      </vt:variant>
      <vt:variant>
        <vt:i4>4653143</vt:i4>
      </vt:variant>
      <vt:variant>
        <vt:i4>21</vt:i4>
      </vt:variant>
      <vt:variant>
        <vt:i4>0</vt:i4>
      </vt:variant>
      <vt:variant>
        <vt:i4>5</vt:i4>
      </vt:variant>
      <vt:variant>
        <vt:lpwstr>consultantplus://offline/ref=A4C62AB7A3F44E9EB2DAD66B99886FCBD25304A30F218D92D1A263E52AE155L</vt:lpwstr>
      </vt:variant>
      <vt:variant>
        <vt:lpwstr/>
      </vt:variant>
      <vt:variant>
        <vt:i4>4653138</vt:i4>
      </vt:variant>
      <vt:variant>
        <vt:i4>18</vt:i4>
      </vt:variant>
      <vt:variant>
        <vt:i4>0</vt:i4>
      </vt:variant>
      <vt:variant>
        <vt:i4>5</vt:i4>
      </vt:variant>
      <vt:variant>
        <vt:lpwstr>consultantplus://offline/ref=A4C62AB7A3F44E9EB2DAD66B99886FCBD2530AA50D2E8D92D1A263E52AE155L</vt:lpwstr>
      </vt:variant>
      <vt:variant>
        <vt:lpwstr/>
      </vt:variant>
      <vt:variant>
        <vt:i4>1179651</vt:i4>
      </vt:variant>
      <vt:variant>
        <vt:i4>15</vt:i4>
      </vt:variant>
      <vt:variant>
        <vt:i4>0</vt:i4>
      </vt:variant>
      <vt:variant>
        <vt:i4>5</vt:i4>
      </vt:variant>
      <vt:variant>
        <vt:lpwstr>consultantplus://offline/ref=A4C62AB7A3F44E9EB2DAD66B99886FCBD15F0BA2067EDA9080F76DEE50L</vt:lpwstr>
      </vt:variant>
      <vt:variant>
        <vt:lpwstr/>
      </vt:variant>
      <vt:variant>
        <vt:i4>1179737</vt:i4>
      </vt:variant>
      <vt:variant>
        <vt:i4>12</vt:i4>
      </vt:variant>
      <vt:variant>
        <vt:i4>0</vt:i4>
      </vt:variant>
      <vt:variant>
        <vt:i4>5</vt:i4>
      </vt:variant>
      <vt:variant>
        <vt:lpwstr>consultantplus://offline/ref=A4C62AB7A3F44E9EB2DAD3649A886FCBD4520EA5067EDA9080F76DEE50L</vt:lpwstr>
      </vt:variant>
      <vt:variant>
        <vt:lpwstr/>
      </vt:variant>
      <vt:variant>
        <vt:i4>4653069</vt:i4>
      </vt:variant>
      <vt:variant>
        <vt:i4>9</vt:i4>
      </vt:variant>
      <vt:variant>
        <vt:i4>0</vt:i4>
      </vt:variant>
      <vt:variant>
        <vt:i4>5</vt:i4>
      </vt:variant>
      <vt:variant>
        <vt:lpwstr>consultantplus://offline/ref=A4C62AB7A3F44E9EB2DAD66B99886FCBD2550DA2092C8D92D1A263E52AE155L</vt:lpwstr>
      </vt:variant>
      <vt:variant>
        <vt:lpwstr/>
      </vt:variant>
      <vt:variant>
        <vt:i4>4653138</vt:i4>
      </vt:variant>
      <vt:variant>
        <vt:i4>6</vt:i4>
      </vt:variant>
      <vt:variant>
        <vt:i4>0</vt:i4>
      </vt:variant>
      <vt:variant>
        <vt:i4>5</vt:i4>
      </vt:variant>
      <vt:variant>
        <vt:lpwstr>consultantplus://offline/ref=A4C62AB7A3F44E9EB2DAD66B99886FCBD2550DA609288D92D1A263E52AE155L</vt:lpwstr>
      </vt:variant>
      <vt:variant>
        <vt:lpwstr/>
      </vt:variant>
      <vt:variant>
        <vt:i4>8323120</vt:i4>
      </vt:variant>
      <vt:variant>
        <vt:i4>3</vt:i4>
      </vt:variant>
      <vt:variant>
        <vt:i4>0</vt:i4>
      </vt:variant>
      <vt:variant>
        <vt:i4>5</vt:i4>
      </vt:variant>
      <vt:variant>
        <vt:lpwstr>http://ru.wikipedia.org/wiki/%D0%9A%D0%BE%D1%80%D1%80%D1%83%D0%BF%D1%86%D0%B8%D1%8F</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creator>Калимуллин_И</dc:creator>
  <cp:lastModifiedBy>Пользователь Windows</cp:lastModifiedBy>
  <cp:revision>2</cp:revision>
  <cp:lastPrinted>2013-09-09T12:37:00Z</cp:lastPrinted>
  <dcterms:created xsi:type="dcterms:W3CDTF">2019-04-04T04:04:00Z</dcterms:created>
  <dcterms:modified xsi:type="dcterms:W3CDTF">2019-04-04T04:04:00Z</dcterms:modified>
</cp:coreProperties>
</file>